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C2D69B" w:themeColor="accent3" w:themeTint="99"/>
  <w:body>
    <w:sdt>
      <w:sdtPr>
        <w:rPr>
          <w:color w:val="4F6228" w:themeColor="accent3" w:themeShade="80"/>
        </w:rPr>
        <w:id w:val="68601081"/>
        <w:docPartObj>
          <w:docPartGallery w:val="Cover Pages"/>
          <w:docPartUnique/>
        </w:docPartObj>
      </w:sdtPr>
      <w:sdtContent>
        <w:p w:rsidR="001D3FDC" w:rsidRPr="00CD169B" w:rsidRDefault="00543042">
          <w:pPr>
            <w:rPr>
              <w:color w:val="4F6228" w:themeColor="accent3" w:themeShade="80"/>
            </w:rPr>
          </w:pPr>
          <w:r>
            <w:rPr>
              <w:noProof/>
              <w:color w:val="4F6228" w:themeColor="accent3" w:themeShade="80"/>
              <w:lang w:eastAsia="en-IN"/>
            </w:rPr>
            <w:pict>
              <v:rect id="_x0000_s1040" style="position:absolute;margin-left:1pt;margin-top:-6.3pt;width:449.75pt;height:391.35pt;z-index:251687936;mso-width-percent:1000;mso-position-horizontal-relative:margin;mso-position-vertical-relative:margin;mso-width-percent:1000;mso-width-relative:margin;mso-height-relative:margin;v-text-anchor:bottom" o:regroupid="1" fillcolor="#9bbb59 [3206]" stroked="f" strokeweight="0">
                <v:fill color2="#74903b [2374]" focusposition=".5,.5" focussize="" focus="100%" type="gradientRadial"/>
                <v:shadow on="t" type="perspective" color="#4e6128 [1606]" offset="1pt" offset2="-3pt"/>
                <v:textbox style="mso-next-textbox:#_x0000_s1040">
                  <w:txbxContent>
                    <w:sdt>
                      <w:sdtPr>
                        <w:rPr>
                          <w:rFonts w:ascii="Candara" w:hAnsi="Candara"/>
                          <w:b/>
                          <w:bCs/>
                          <w:color w:val="4F6228" w:themeColor="accent3" w:themeShade="80"/>
                          <w:sz w:val="102"/>
                          <w:szCs w:val="72"/>
                        </w:rPr>
                        <w:alias w:val="Title"/>
                        <w:id w:val="68601350"/>
                        <w:placeholder>
                          <w:docPart w:val="FF02C797C0ED466DA3C074CD439C59F7"/>
                        </w:placeholder>
                        <w:dataBinding w:prefixMappings="xmlns:ns0='http://schemas.openxmlformats.org/package/2006/metadata/core-properties' xmlns:ns1='http://purl.org/dc/elements/1.1/'" w:xpath="/ns0:coreProperties[1]/ns1:title[1]" w:storeItemID="{6C3C8BC8-F283-45AE-878A-BAB7291924A1}"/>
                        <w:text/>
                      </w:sdtPr>
                      <w:sdtContent>
                        <w:p w:rsidR="001D3FDC" w:rsidRPr="00CD169B" w:rsidRDefault="001D3FDC">
                          <w:pPr>
                            <w:spacing w:after="0"/>
                            <w:rPr>
                              <w:rFonts w:ascii="Candara" w:hAnsi="Candara"/>
                              <w:b/>
                              <w:bCs/>
                              <w:color w:val="4F6228" w:themeColor="accent3" w:themeShade="80"/>
                              <w:sz w:val="72"/>
                              <w:szCs w:val="72"/>
                            </w:rPr>
                          </w:pPr>
                          <w:r w:rsidRPr="00E7015F">
                            <w:rPr>
                              <w:rFonts w:ascii="Candara" w:hAnsi="Candara"/>
                              <w:b/>
                              <w:bCs/>
                              <w:color w:val="4F6228" w:themeColor="accent3" w:themeShade="80"/>
                              <w:sz w:val="102"/>
                              <w:szCs w:val="72"/>
                            </w:rPr>
                            <w:t>Talent Pakistan</w:t>
                          </w:r>
                        </w:p>
                      </w:sdtContent>
                    </w:sdt>
                    <w:sdt>
                      <w:sdtPr>
                        <w:rPr>
                          <w:rFonts w:ascii="Candara" w:hAnsi="Candara"/>
                          <w:b/>
                          <w:color w:val="4F6228" w:themeColor="accent3" w:themeShade="80"/>
                          <w:sz w:val="34"/>
                        </w:rPr>
                        <w:alias w:val="Subtitle"/>
                        <w:id w:val="68601351"/>
                        <w:placeholder>
                          <w:docPart w:val="BACC9CDDC17043DF9F0C41B95FFA9760"/>
                        </w:placeholder>
                        <w:dataBinding w:prefixMappings="xmlns:ns0='http://schemas.openxmlformats.org/package/2006/metadata/core-properties' xmlns:ns1='http://purl.org/dc/elements/1.1/'" w:xpath="/ns0:coreProperties[1]/ns1:subject[1]" w:storeItemID="{6C3C8BC8-F283-45AE-878A-BAB7291924A1}"/>
                        <w:text/>
                      </w:sdtPr>
                      <w:sdtContent>
                        <w:p w:rsidR="001D3FDC" w:rsidRPr="00CD169B" w:rsidRDefault="00F91AF7">
                          <w:pPr>
                            <w:rPr>
                              <w:rFonts w:ascii="Candara" w:hAnsi="Candara"/>
                              <w:b/>
                              <w:bCs/>
                              <w:color w:val="4F6228" w:themeColor="accent3" w:themeShade="80"/>
                              <w:sz w:val="40"/>
                              <w:szCs w:val="40"/>
                            </w:rPr>
                          </w:pPr>
                          <w:r w:rsidRPr="00CD169B">
                            <w:rPr>
                              <w:rFonts w:ascii="Candara" w:hAnsi="Candara"/>
                              <w:b/>
                              <w:color w:val="4F6228" w:themeColor="accent3" w:themeShade="80"/>
                              <w:sz w:val="34"/>
                            </w:rPr>
                            <w:t>Career Counselling Program for the Youth of Pakistan</w:t>
                          </w:r>
                        </w:p>
                      </w:sdtContent>
                    </w:sdt>
                    <w:p w:rsidR="001D3FDC" w:rsidRPr="00CD169B" w:rsidRDefault="001D3FDC">
                      <w:pPr>
                        <w:rPr>
                          <w:rFonts w:ascii="Candara" w:hAnsi="Candara"/>
                          <w:b/>
                          <w:bCs/>
                          <w:color w:val="4F6228" w:themeColor="accent3" w:themeShade="80"/>
                          <w:sz w:val="32"/>
                          <w:szCs w:val="32"/>
                        </w:rPr>
                      </w:pPr>
                    </w:p>
                    <w:p w:rsidR="001D3FDC" w:rsidRPr="00CD169B" w:rsidRDefault="001D3FDC">
                      <w:pPr>
                        <w:rPr>
                          <w:rFonts w:ascii="Candara" w:hAnsi="Candara"/>
                          <w:b/>
                          <w:bCs/>
                          <w:color w:val="4F6228" w:themeColor="accent3" w:themeShade="80"/>
                          <w:sz w:val="32"/>
                          <w:szCs w:val="32"/>
                        </w:rPr>
                      </w:pPr>
                    </w:p>
                  </w:txbxContent>
                </v:textbox>
              </v:rect>
            </w:pict>
          </w:r>
        </w:p>
        <w:p w:rsidR="001D3FDC" w:rsidRPr="00CD169B" w:rsidRDefault="001D3FDC">
          <w:pPr>
            <w:rPr>
              <w:color w:val="4F6228" w:themeColor="accent3" w:themeShade="80"/>
            </w:rPr>
          </w:pPr>
        </w:p>
        <w:p w:rsidR="001D3FDC" w:rsidRPr="00CD169B" w:rsidRDefault="00543042">
          <w:pPr>
            <w:rPr>
              <w:color w:val="4F6228" w:themeColor="accent3" w:themeShade="80"/>
            </w:rPr>
          </w:pPr>
          <w:r>
            <w:rPr>
              <w:noProof/>
              <w:color w:val="4F6228" w:themeColor="accent3" w:themeShade="80"/>
              <w:lang w:eastAsia="en-IN"/>
            </w:rPr>
            <w:pict>
              <v:rect id="_x0000_s1039" style="position:absolute;margin-left:207.15pt;margin-top:399.85pt;width:243.05pt;height:45.5pt;z-index:251686912;mso-position-horizontal-relative:margin;mso-position-vertical-relative:margin" o:regroupid="1" fillcolor="#9bbb59 [3206]" stroked="f" strokeweight="0">
                <v:fill color2="#74903b [2374]" focusposition=".5,.5" focussize="" focus="100%" type="gradientRadial"/>
                <v:shadow on="t" type="perspective" color="#4e6128 [1606]" offset="1pt" offset2="-3pt"/>
                <v:textbox style="mso-next-textbox:#_x0000_s1039">
                  <w:txbxContent>
                    <w:p w:rsidR="001D3FDC" w:rsidRPr="001E27DF" w:rsidRDefault="001E27DF" w:rsidP="001E27DF">
                      <w:pPr>
                        <w:rPr>
                          <w:rFonts w:ascii="Candara" w:hAnsi="Candara"/>
                          <w:b/>
                          <w:color w:val="4F6228" w:themeColor="accent3" w:themeShade="80"/>
                          <w:sz w:val="26"/>
                          <w:szCs w:val="96"/>
                        </w:rPr>
                      </w:pPr>
                      <w:r w:rsidRPr="001E27DF">
                        <w:rPr>
                          <w:rFonts w:ascii="Candara" w:hAnsi="Candara"/>
                          <w:b/>
                          <w:color w:val="4F6228" w:themeColor="accent3" w:themeShade="80"/>
                          <w:sz w:val="26"/>
                          <w:szCs w:val="96"/>
                        </w:rPr>
                        <w:t xml:space="preserve">Dr. Muhammad </w:t>
                      </w:r>
                      <w:proofErr w:type="spellStart"/>
                      <w:r w:rsidRPr="001E27DF">
                        <w:rPr>
                          <w:rFonts w:ascii="Candara" w:hAnsi="Candara"/>
                          <w:b/>
                          <w:color w:val="4F6228" w:themeColor="accent3" w:themeShade="80"/>
                          <w:sz w:val="26"/>
                          <w:szCs w:val="96"/>
                        </w:rPr>
                        <w:t>Qamar</w:t>
                      </w:r>
                      <w:proofErr w:type="spellEnd"/>
                      <w:r w:rsidRPr="001E27DF">
                        <w:rPr>
                          <w:rFonts w:ascii="Candara" w:hAnsi="Candara"/>
                          <w:b/>
                          <w:color w:val="4F6228" w:themeColor="accent3" w:themeShade="80"/>
                          <w:sz w:val="26"/>
                          <w:szCs w:val="96"/>
                        </w:rPr>
                        <w:t>-</w:t>
                      </w:r>
                      <w:proofErr w:type="spellStart"/>
                      <w:r w:rsidRPr="001E27DF">
                        <w:rPr>
                          <w:rFonts w:ascii="Candara" w:hAnsi="Candara"/>
                          <w:b/>
                          <w:color w:val="4F6228" w:themeColor="accent3" w:themeShade="80"/>
                          <w:sz w:val="26"/>
                          <w:szCs w:val="96"/>
                        </w:rPr>
                        <w:t>ul</w:t>
                      </w:r>
                      <w:proofErr w:type="spellEnd"/>
                      <w:r w:rsidRPr="001E27DF">
                        <w:rPr>
                          <w:rFonts w:ascii="Candara" w:hAnsi="Candara"/>
                          <w:b/>
                          <w:color w:val="4F6228" w:themeColor="accent3" w:themeShade="80"/>
                          <w:sz w:val="26"/>
                          <w:szCs w:val="96"/>
                        </w:rPr>
                        <w:t>-Hassan</w:t>
                      </w:r>
                      <w:r>
                        <w:rPr>
                          <w:rFonts w:ascii="Candara" w:hAnsi="Candara"/>
                          <w:b/>
                          <w:color w:val="4F6228" w:themeColor="accent3" w:themeShade="80"/>
                          <w:sz w:val="26"/>
                          <w:szCs w:val="96"/>
                        </w:rPr>
                        <w:br/>
                      </w:r>
                      <w:r w:rsidRPr="001E27DF">
                        <w:rPr>
                          <w:rFonts w:ascii="Candara" w:hAnsi="Candara"/>
                          <w:b/>
                          <w:color w:val="4F6228" w:themeColor="accent3" w:themeShade="80"/>
                          <w:sz w:val="26"/>
                          <w:szCs w:val="96"/>
                        </w:rPr>
                        <w:t>MBTI Consultant and Trainer</w:t>
                      </w:r>
                    </w:p>
                  </w:txbxContent>
                </v:textbox>
              </v:rect>
            </w:pict>
          </w:r>
          <w:r>
            <w:rPr>
              <w:noProof/>
              <w:color w:val="4F6228" w:themeColor="accent3" w:themeShade="80"/>
              <w:lang w:eastAsia="en-IN"/>
            </w:rPr>
            <w:pict>
              <v:group id="_x0000_s1027" style="position:absolute;margin-left:0;margin-top:0;width:593.7pt;height:250.15pt;z-index:251685888;mso-width-percent:1000;mso-height-percent:300;mso-position-horizontal:center;mso-position-horizontal-relative:margin;mso-position-vertical:bottom;mso-position-vertical-relative:margin;mso-width-percent:1000;mso-height-percent:300" coordorigin="-6,3399" coordsize="12197,4253" o:regroupid="1">
                <v:group id="_x0000_s1028" style="position:absolute;left:-6;top:3717;width:12189;height:3550" coordorigin="18,7468" coordsize="12189,3550">
                  <v:shape id="_x0000_s1029" style="position:absolute;left:18;top:7837;width:7132;height:2863;mso-width-relative:page;mso-height-relative:page" coordsize="7132,2863" path="m,l17,2863,7132,2578r,-2378l,xe" fillcolor="#9bbb59 [3206]" stroked="f" strokeweight="0">
                    <v:fill opacity=".5" color2="#74903b [2374]" focusposition=".5,.5" focussize="" focus="100%" type="gradientRadial"/>
                    <v:shadow type="perspective" color="#4e6128 [1606]" offset="1pt" offset2="-3pt"/>
                    <v:path arrowok="t"/>
                  </v:shape>
                  <v:shape id="_x0000_s1030" style="position:absolute;left:7150;top:7468;width:3466;height:3550;mso-width-relative:page;mso-height-relative:page" coordsize="3466,3550" path="m,569l,2930r3466,620l3466,,,569xe" fillcolor="#9bbb59 [3206]" stroked="f" strokeweight="0">
                    <v:fill opacity=".5" color2="#74903b [2374]" focusposition=".5,.5" focussize="" focus="100%" type="gradientRadial"/>
                    <v:shadow type="perspective" color="#4e6128 [1606]" offset="1pt" offset2="-3pt"/>
                    <v:path arrowok="t"/>
                  </v:shape>
                  <v:shape id="_x0000_s1031" style="position:absolute;left:10616;top:7468;width:1591;height:3550;mso-width-relative:page;mso-height-relative:page" coordsize="1591,3550" path="m,l,3550,1591,2746r,-2009l,xe" fillcolor="#9bbb59 [3206]" stroked="f" strokeweight="0">
                    <v:fill opacity=".5" color2="#74903b [2374]" focusposition=".5,.5" focussize="" focus="100%" type="gradientRadial"/>
                    <v:shadow type="perspective" color="#4e6128 [1606]" offset="1pt" offset2="-3pt"/>
                    <v:path arrowok="t"/>
                  </v:shape>
                </v:group>
                <v:shape id="_x0000_s1032" style="position:absolute;left:8071;top:4069;width:4120;height:2913;mso-width-relative:page;mso-height-relative:page" coordsize="4120,2913" path="m1,251l,2662r4120,251l4120,,1,251xe" fillcolor="#9bbb59 [3206]" stroked="f" strokeweight="0">
                  <v:fill color2="#74903b [2374]" focusposition=".5,.5" focussize="" focus="100%" type="gradientRadial"/>
                  <v:shadow type="perspective" color="#4e6128 [1606]" offset="1pt" offset2="-3pt"/>
                  <v:path arrowok="t"/>
                </v:shape>
                <v:shape id="_x0000_s1033" style="position:absolute;left:4104;top:3399;width:3985;height:4236;mso-width-relative:page;mso-height-relative:page" coordsize="3985,4236" path="m,l,4236,3985,3349r,-2428l,xe" fillcolor="#9bbb59 [3206]" stroked="f" strokeweight="0">
                  <v:fill color2="#74903b [2374]" focusposition=".5,.5" focussize="" focus="100%" type="gradientRadial"/>
                  <v:shadow type="perspective" color="#4e6128 [1606]" offset="1pt" offset2="-3pt"/>
                  <v:path arrowok="t"/>
                </v:shape>
                <v:shape id="_x0000_s1034" style="position:absolute;left:18;top:3399;width:4086;height:4253;mso-width-relative:page;mso-height-relative:page" coordsize="4086,4253" path="m4086,r-2,4253l,3198,,1072,4086,xe" fillcolor="#9bbb59 [3206]" stroked="f" strokeweight="0">
                  <v:fill color2="#74903b [2374]" focusposition=".5,.5" focussize="" focus="100%" type="gradientRadial"/>
                  <v:shadow type="perspective" color="#4e6128 [1606]" offset="1pt" offset2="-3pt"/>
                  <v:path arrowok="t"/>
                </v:shape>
                <v:shape id="_x0000_s1035" style="position:absolute;left:17;top:3617;width:2076;height:3851;mso-width-relative:page;mso-height-relative:page" coordsize="2076,3851" path="m,921l2060,r16,3851l,2981,,921xe" fillcolor="#9bbb59 [3206]" stroked="f" strokeweight="0">
                  <v:fill opacity="45875f" color2="#74903b [2374]" focusposition=".5,.5" focussize="" focus="100%" type="gradientRadial"/>
                  <v:shadow type="perspective" color="#4e6128 [1606]" offset="1pt" offset2="-3pt"/>
                  <v:path arrowok="t"/>
                </v:shape>
                <v:shape id="_x0000_s1036" style="position:absolute;left:2077;top:3617;width:6011;height:3835;mso-width-relative:page;mso-height-relative:page" coordsize="6011,3835" path="m,l17,3835,6011,2629r,-1390l,xe" fillcolor="#9bbb59 [3206]" stroked="f" strokeweight="0">
                  <v:fill opacity="45875f" color2="#74903b [2374]" focusposition=".5,.5" focussize="" focus="100%" type="gradientRadial"/>
                  <v:shadow type="perspective" color="#4e6128 [1606]" offset="1pt" offset2="-3pt"/>
                  <v:path arrowok="t"/>
                </v:shape>
                <v:shape id="_x0000_s1037" style="position:absolute;left:8088;top:3835;width:4102;height:3432;mso-width-relative:page;mso-height-relative:page" coordsize="4102,3432" path="m,1038l,2411,4102,3432,4102,,,1038xe" fillcolor="#9bbb59 [3206]" stroked="f" strokeweight="0">
                  <v:fill opacity="45875f" color2="#74903b [2374]" focusposition=".5,.5" focussize="" focus="100%" type="gradientRadial"/>
                  <v:shadow type="perspective" color="#4e6128 [1606]" offset="1pt" offset2="-3pt"/>
                  <v:path arrowok="t"/>
                </v:shape>
              </v:group>
            </w:pict>
          </w:r>
          <w:r w:rsidR="001D3FDC" w:rsidRPr="00CD169B">
            <w:rPr>
              <w:color w:val="4F6228" w:themeColor="accent3" w:themeShade="80"/>
            </w:rPr>
            <w:br w:type="page"/>
          </w:r>
        </w:p>
      </w:sdtContent>
    </w:sdt>
    <w:p w:rsidR="00F91AF7" w:rsidRPr="00CD169B" w:rsidRDefault="009C7F94" w:rsidP="00F91AF7">
      <w:pPr>
        <w:jc w:val="both"/>
        <w:rPr>
          <w:color w:val="4F6228" w:themeColor="accent3" w:themeShade="80"/>
        </w:rPr>
      </w:pPr>
      <w:r>
        <w:rPr>
          <w:noProof/>
          <w:color w:val="4F6228" w:themeColor="accent3" w:themeShade="80"/>
          <w:lang w:eastAsia="en-IN"/>
        </w:rPr>
        <w:lastRenderedPageBrea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44" type="#_x0000_t176" style="position:absolute;left:0;text-align:left;margin-left:.6pt;margin-top:-3.75pt;width:448.15pt;height:274.35pt;z-index:-251652096" fillcolor="#c2d69b [1942]" strokecolor="#9bbb59 [3206]" strokeweight="1pt">
            <v:fill color2="#9bbb59 [3206]" focusposition="1" focussize="" focus="50%" type="gradient"/>
            <v:shadow on="t" type="perspective" color="#4e6128 [1606]" offset="1pt" offset2="-3pt"/>
            <v:textbox>
              <w:txbxContent>
                <w:p w:rsidR="001E27DF" w:rsidRDefault="001E27DF" w:rsidP="006F3C41">
                  <w:pPr>
                    <w:jc w:val="both"/>
                    <w:rPr>
                      <w:rFonts w:ascii="Candara" w:hAnsi="Candara" w:cs="Aharoni"/>
                      <w:b/>
                      <w:color w:val="4F6228" w:themeColor="accent3" w:themeShade="80"/>
                      <w:sz w:val="28"/>
                      <w:szCs w:val="28"/>
                      <w:lang w:val="en-US"/>
                    </w:rPr>
                  </w:pPr>
                </w:p>
                <w:p w:rsidR="006F3C41" w:rsidRPr="00CD169B" w:rsidRDefault="000B11A4" w:rsidP="006F3C41">
                  <w:pPr>
                    <w:jc w:val="both"/>
                    <w:rPr>
                      <w:rFonts w:ascii="Candara" w:hAnsi="Candara" w:cs="Aharoni"/>
                      <w:b/>
                      <w:color w:val="4F6228" w:themeColor="accent3" w:themeShade="80"/>
                      <w:sz w:val="28"/>
                      <w:szCs w:val="28"/>
                      <w:lang w:val="en-US"/>
                    </w:rPr>
                  </w:pPr>
                  <w:r>
                    <w:rPr>
                      <w:rFonts w:ascii="Candara" w:hAnsi="Candara" w:cs="Aharoni"/>
                      <w:b/>
                      <w:color w:val="4F6228" w:themeColor="accent3" w:themeShade="80"/>
                      <w:sz w:val="28"/>
                      <w:szCs w:val="28"/>
                      <w:lang w:val="en-US"/>
                    </w:rPr>
                    <w:t>Talent Pakistan</w:t>
                  </w:r>
                </w:p>
                <w:p w:rsidR="006F3C41" w:rsidRPr="00CD169B" w:rsidRDefault="006F3C41" w:rsidP="006F3C41">
                  <w:pPr>
                    <w:jc w:val="both"/>
                    <w:rPr>
                      <w:rFonts w:ascii="Candara" w:hAnsi="Candara"/>
                      <w:b/>
                      <w:color w:val="4F6228" w:themeColor="accent3" w:themeShade="80"/>
                      <w:sz w:val="28"/>
                      <w:szCs w:val="28"/>
                      <w:lang w:val="en-US"/>
                    </w:rPr>
                  </w:pPr>
                  <w:r w:rsidRPr="00CD169B">
                    <w:rPr>
                      <w:rFonts w:ascii="Candara" w:hAnsi="Candara"/>
                      <w:b/>
                      <w:color w:val="4F6228" w:themeColor="accent3" w:themeShade="80"/>
                      <w:sz w:val="28"/>
                      <w:szCs w:val="28"/>
                      <w:lang w:val="en-US"/>
                    </w:rPr>
                    <w:t xml:space="preserve">The need to build awareness via Free and Open Source Solutions to the </w:t>
                  </w:r>
                  <w:r w:rsidRPr="00CD169B">
                    <w:rPr>
                      <w:rFonts w:ascii="Candara" w:hAnsi="Candara"/>
                      <w:b/>
                      <w:i/>
                      <w:color w:val="4F6228" w:themeColor="accent3" w:themeShade="80"/>
                      <w:sz w:val="28"/>
                      <w:szCs w:val="28"/>
                      <w:lang w:val="en-US"/>
                    </w:rPr>
                    <w:t>Pakistani Youth</w:t>
                  </w:r>
                  <w:r w:rsidRPr="00CD169B">
                    <w:rPr>
                      <w:rFonts w:ascii="Candara" w:hAnsi="Candara"/>
                      <w:b/>
                      <w:color w:val="4F6228" w:themeColor="accent3" w:themeShade="80"/>
                      <w:sz w:val="28"/>
                      <w:szCs w:val="28"/>
                      <w:lang w:val="en-US"/>
                    </w:rPr>
                    <w:t xml:space="preserve"> regarding every aspect and prospect of their Carrier, our aim is to work in association with sponsors to build capacity for </w:t>
                  </w:r>
                  <w:r w:rsidRPr="00CD169B">
                    <w:rPr>
                      <w:rFonts w:ascii="Candara" w:hAnsi="Candara"/>
                      <w:b/>
                      <w:i/>
                      <w:color w:val="4F6228" w:themeColor="accent3" w:themeShade="80"/>
                      <w:sz w:val="28"/>
                      <w:szCs w:val="28"/>
                      <w:lang w:val="en-US"/>
                    </w:rPr>
                    <w:t>Pakistani Youth</w:t>
                  </w:r>
                  <w:r w:rsidRPr="00CD169B">
                    <w:rPr>
                      <w:rFonts w:ascii="Candara" w:hAnsi="Candara"/>
                      <w:b/>
                      <w:color w:val="4F6228" w:themeColor="accent3" w:themeShade="80"/>
                      <w:sz w:val="28"/>
                      <w:szCs w:val="28"/>
                      <w:lang w:val="en-US"/>
                    </w:rPr>
                    <w:t xml:space="preserve">. Many of the potential opportunities are drained by our youth just because of lack of awareness. </w:t>
                  </w:r>
                  <w:r w:rsidRPr="00CD169B">
                    <w:rPr>
                      <w:rFonts w:ascii="Candara" w:hAnsi="Candara"/>
                      <w:b/>
                      <w:i/>
                      <w:color w:val="4F6228" w:themeColor="accent3" w:themeShade="80"/>
                      <w:sz w:val="28"/>
                      <w:szCs w:val="28"/>
                      <w:lang w:val="en-US"/>
                    </w:rPr>
                    <w:t>Talent Pakistan</w:t>
                  </w:r>
                  <w:r w:rsidRPr="00CD169B">
                    <w:rPr>
                      <w:rFonts w:ascii="Candara" w:hAnsi="Candara"/>
                      <w:b/>
                      <w:color w:val="4F6228" w:themeColor="accent3" w:themeShade="80"/>
                      <w:sz w:val="28"/>
                      <w:szCs w:val="28"/>
                      <w:lang w:val="en-US"/>
                    </w:rPr>
                    <w:t xml:space="preserve"> will assist Paki Youth in discovering their talents and interests. This discovery helps the students in taking important decisions with regards to selection of future education and career path.</w:t>
                  </w:r>
                </w:p>
              </w:txbxContent>
            </v:textbox>
          </v:shape>
        </w:pict>
      </w:r>
    </w:p>
    <w:p w:rsidR="00F91AF7" w:rsidRPr="00CD169B" w:rsidRDefault="00F91AF7" w:rsidP="00F91AF7">
      <w:pPr>
        <w:jc w:val="both"/>
        <w:rPr>
          <w:color w:val="4F6228" w:themeColor="accent3" w:themeShade="80"/>
        </w:rPr>
      </w:pPr>
    </w:p>
    <w:p w:rsidR="00F91AF7" w:rsidRPr="00CD169B" w:rsidRDefault="00F91AF7" w:rsidP="00F91AF7">
      <w:pPr>
        <w:jc w:val="both"/>
        <w:rPr>
          <w:color w:val="4F6228" w:themeColor="accent3" w:themeShade="80"/>
        </w:rPr>
      </w:pPr>
    </w:p>
    <w:p w:rsidR="00F91AF7" w:rsidRPr="00CD169B" w:rsidRDefault="00F91AF7" w:rsidP="00F91AF7">
      <w:pPr>
        <w:jc w:val="both"/>
        <w:rPr>
          <w:color w:val="4F6228" w:themeColor="accent3" w:themeShade="80"/>
        </w:rPr>
      </w:pPr>
    </w:p>
    <w:p w:rsidR="00F91AF7" w:rsidRPr="00CD169B" w:rsidRDefault="00F91AF7" w:rsidP="00F91AF7">
      <w:pPr>
        <w:jc w:val="both"/>
        <w:rPr>
          <w:color w:val="4F6228" w:themeColor="accent3" w:themeShade="80"/>
        </w:rPr>
      </w:pPr>
    </w:p>
    <w:p w:rsidR="00F91AF7" w:rsidRPr="00CD169B" w:rsidRDefault="00F91AF7" w:rsidP="00F91AF7">
      <w:pPr>
        <w:jc w:val="both"/>
        <w:rPr>
          <w:color w:val="4F6228" w:themeColor="accent3" w:themeShade="80"/>
        </w:rPr>
      </w:pPr>
    </w:p>
    <w:p w:rsidR="00F91AF7" w:rsidRPr="00CD169B" w:rsidRDefault="00F91AF7" w:rsidP="00F91AF7">
      <w:pPr>
        <w:jc w:val="both"/>
        <w:rPr>
          <w:color w:val="4F6228" w:themeColor="accent3" w:themeShade="80"/>
        </w:rPr>
      </w:pPr>
    </w:p>
    <w:p w:rsidR="00F91AF7" w:rsidRPr="00CD169B" w:rsidRDefault="00F91AF7" w:rsidP="00F91AF7">
      <w:pPr>
        <w:jc w:val="both"/>
        <w:rPr>
          <w:color w:val="4F6228" w:themeColor="accent3" w:themeShade="80"/>
        </w:rPr>
      </w:pPr>
    </w:p>
    <w:p w:rsidR="00F91AF7" w:rsidRPr="00CD169B" w:rsidRDefault="00F91AF7" w:rsidP="00F91AF7">
      <w:pPr>
        <w:jc w:val="both"/>
        <w:rPr>
          <w:color w:val="4F6228" w:themeColor="accent3" w:themeShade="80"/>
        </w:rPr>
      </w:pPr>
    </w:p>
    <w:p w:rsidR="00F91AF7" w:rsidRPr="00CD169B" w:rsidRDefault="00F91AF7" w:rsidP="00F91AF7">
      <w:pPr>
        <w:jc w:val="both"/>
        <w:rPr>
          <w:color w:val="4F6228" w:themeColor="accent3" w:themeShade="80"/>
        </w:rPr>
      </w:pPr>
    </w:p>
    <w:p w:rsidR="00F91AF7" w:rsidRPr="00CD169B" w:rsidRDefault="00F91AF7" w:rsidP="00F91AF7">
      <w:pPr>
        <w:jc w:val="both"/>
        <w:rPr>
          <w:color w:val="4F6228" w:themeColor="accent3" w:themeShade="80"/>
        </w:rPr>
      </w:pPr>
    </w:p>
    <w:p w:rsidR="00F91AF7" w:rsidRPr="00CD169B" w:rsidRDefault="00F91AF7" w:rsidP="00F91AF7">
      <w:pPr>
        <w:jc w:val="both"/>
        <w:rPr>
          <w:color w:val="4F6228" w:themeColor="accent3" w:themeShade="80"/>
        </w:rPr>
      </w:pPr>
    </w:p>
    <w:p w:rsidR="00F91AF7" w:rsidRPr="00CD169B" w:rsidRDefault="009C7F94" w:rsidP="00F91AF7">
      <w:pPr>
        <w:jc w:val="both"/>
        <w:rPr>
          <w:color w:val="4F6228" w:themeColor="accent3" w:themeShade="80"/>
        </w:rPr>
      </w:pPr>
      <w:r>
        <w:rPr>
          <w:noProof/>
          <w:color w:val="4F6228" w:themeColor="accent3" w:themeShade="80"/>
          <w:lang w:eastAsia="en-IN"/>
        </w:rPr>
        <w:pict>
          <v:shape id="_x0000_s1041" type="#_x0000_t176" style="position:absolute;left:0;text-align:left;margin-left:-1.25pt;margin-top:.3pt;width:448.15pt;height:142.55pt;z-index:-251655168" fillcolor="#c2d69b [1942]" strokecolor="#9bbb59 [3206]" strokeweight="1pt">
            <v:fill color2="#9bbb59 [3206]" focusposition="1" focussize="" focus="50%" type="gradient"/>
            <v:shadow on="t" type="perspective" color="#4e6128 [1606]" offset="1pt" offset2="-3pt"/>
            <v:textbox>
              <w:txbxContent>
                <w:p w:rsidR="00F91AF7" w:rsidRPr="00CD169B" w:rsidRDefault="00F91AF7" w:rsidP="00F91AF7">
                  <w:pPr>
                    <w:jc w:val="both"/>
                    <w:rPr>
                      <w:rFonts w:ascii="Candara" w:hAnsi="Candara"/>
                      <w:b/>
                      <w:color w:val="4F6228" w:themeColor="accent3" w:themeShade="80"/>
                      <w:sz w:val="28"/>
                    </w:rPr>
                  </w:pPr>
                  <w:r w:rsidRPr="00CD169B">
                    <w:rPr>
                      <w:rFonts w:ascii="Candara" w:hAnsi="Candara"/>
                      <w:b/>
                      <w:color w:val="4F6228" w:themeColor="accent3" w:themeShade="80"/>
                      <w:sz w:val="28"/>
                    </w:rPr>
                    <w:t>Vision</w:t>
                  </w:r>
                </w:p>
                <w:p w:rsidR="00F91AF7" w:rsidRPr="00CD169B" w:rsidRDefault="00F91AF7" w:rsidP="00F91AF7">
                  <w:pPr>
                    <w:jc w:val="both"/>
                    <w:rPr>
                      <w:rFonts w:ascii="Candara" w:hAnsi="Candara"/>
                      <w:b/>
                      <w:color w:val="4F6228" w:themeColor="accent3" w:themeShade="80"/>
                      <w:sz w:val="28"/>
                    </w:rPr>
                  </w:pPr>
                  <w:r w:rsidRPr="00CD169B">
                    <w:rPr>
                      <w:rFonts w:ascii="Candara" w:hAnsi="Candara"/>
                      <w:color w:val="4F6228" w:themeColor="accent3" w:themeShade="80"/>
                      <w:sz w:val="28"/>
                    </w:rPr>
                    <w:t>Empowering Paki</w:t>
                  </w:r>
                  <w:r w:rsidR="00CD5878">
                    <w:rPr>
                      <w:rFonts w:ascii="Candara" w:hAnsi="Candara"/>
                      <w:color w:val="4F6228" w:themeColor="accent3" w:themeShade="80"/>
                      <w:sz w:val="28"/>
                    </w:rPr>
                    <w:t>stani</w:t>
                  </w:r>
                  <w:r w:rsidRPr="00CD169B">
                    <w:rPr>
                      <w:rFonts w:ascii="Candara" w:hAnsi="Candara"/>
                      <w:color w:val="4F6228" w:themeColor="accent3" w:themeShade="80"/>
                      <w:sz w:val="28"/>
                    </w:rPr>
                    <w:t xml:space="preserve"> Youth in such manner so that they can identify themselves and their natural talents with the intention that </w:t>
                  </w:r>
                  <w:r w:rsidRPr="00CD169B">
                    <w:rPr>
                      <w:rFonts w:ascii="Candara" w:hAnsi="Candara"/>
                      <w:b/>
                      <w:i/>
                      <w:color w:val="4F6228" w:themeColor="accent3" w:themeShade="80"/>
                      <w:sz w:val="28"/>
                    </w:rPr>
                    <w:t>they can sell their services and provision effectively to the appropriate employer / buyer</w:t>
                  </w:r>
                </w:p>
              </w:txbxContent>
            </v:textbox>
          </v:shape>
        </w:pict>
      </w:r>
    </w:p>
    <w:p w:rsidR="006F3C41" w:rsidRPr="00CD169B" w:rsidRDefault="006F3C41" w:rsidP="00F91AF7">
      <w:pPr>
        <w:jc w:val="both"/>
        <w:rPr>
          <w:color w:val="4F6228" w:themeColor="accent3" w:themeShade="80"/>
        </w:rPr>
      </w:pPr>
    </w:p>
    <w:p w:rsidR="006F3C41" w:rsidRPr="00CD169B" w:rsidRDefault="006F3C41" w:rsidP="00F91AF7">
      <w:pPr>
        <w:jc w:val="both"/>
        <w:rPr>
          <w:color w:val="4F6228" w:themeColor="accent3" w:themeShade="80"/>
        </w:rPr>
      </w:pPr>
    </w:p>
    <w:p w:rsidR="006F3C41" w:rsidRPr="00CD169B" w:rsidRDefault="006F3C41" w:rsidP="00F91AF7">
      <w:pPr>
        <w:jc w:val="both"/>
        <w:rPr>
          <w:color w:val="4F6228" w:themeColor="accent3" w:themeShade="80"/>
        </w:rPr>
      </w:pPr>
    </w:p>
    <w:p w:rsidR="006F3C41" w:rsidRPr="00CD169B" w:rsidRDefault="006F3C41" w:rsidP="00F91AF7">
      <w:pPr>
        <w:jc w:val="both"/>
        <w:rPr>
          <w:color w:val="4F6228" w:themeColor="accent3" w:themeShade="80"/>
        </w:rPr>
      </w:pPr>
    </w:p>
    <w:p w:rsidR="006F3C41" w:rsidRPr="00CD169B" w:rsidRDefault="006F3C41" w:rsidP="00F91AF7">
      <w:pPr>
        <w:jc w:val="both"/>
        <w:rPr>
          <w:color w:val="4F6228" w:themeColor="accent3" w:themeShade="80"/>
        </w:rPr>
      </w:pPr>
    </w:p>
    <w:p w:rsidR="006F3C41" w:rsidRPr="00CD169B" w:rsidRDefault="009C7F94" w:rsidP="00F91AF7">
      <w:pPr>
        <w:jc w:val="both"/>
        <w:rPr>
          <w:color w:val="4F6228" w:themeColor="accent3" w:themeShade="80"/>
        </w:rPr>
      </w:pPr>
      <w:r>
        <w:rPr>
          <w:noProof/>
          <w:color w:val="4F6228" w:themeColor="accent3" w:themeShade="80"/>
          <w:lang w:eastAsia="en-IN"/>
        </w:rPr>
        <w:pict>
          <v:shape id="_x0000_s1042" type="#_x0000_t176" style="position:absolute;left:0;text-align:left;margin-left:-2pt;margin-top:21.65pt;width:448.15pt;height:124.25pt;z-index:-251654144" fillcolor="#c2d69b [1942]" strokecolor="#9bbb59 [3206]" strokeweight="1pt">
            <v:fill color2="#9bbb59 [3206]" focusposition="1" focussize="" focus="50%" type="gradient"/>
            <v:shadow on="t" type="perspective" color="#4e6128 [1606]" offset="1pt" offset2="-3pt"/>
            <v:textbox>
              <w:txbxContent>
                <w:p w:rsidR="00F91AF7" w:rsidRPr="00CD169B" w:rsidRDefault="00F91AF7" w:rsidP="00F91AF7">
                  <w:pPr>
                    <w:jc w:val="both"/>
                    <w:rPr>
                      <w:rFonts w:ascii="Candara" w:hAnsi="Candara"/>
                      <w:b/>
                      <w:color w:val="4F6228" w:themeColor="accent3" w:themeShade="80"/>
                      <w:sz w:val="28"/>
                      <w:szCs w:val="28"/>
                    </w:rPr>
                  </w:pPr>
                  <w:r w:rsidRPr="00CD169B">
                    <w:rPr>
                      <w:rFonts w:ascii="Candara" w:hAnsi="Candara"/>
                      <w:b/>
                      <w:color w:val="4F6228" w:themeColor="accent3" w:themeShade="80"/>
                      <w:sz w:val="28"/>
                      <w:szCs w:val="28"/>
                    </w:rPr>
                    <w:t>Scope</w:t>
                  </w:r>
                </w:p>
                <w:p w:rsidR="00F91AF7" w:rsidRPr="00CD169B" w:rsidRDefault="00F91AF7" w:rsidP="00F91AF7">
                  <w:pPr>
                    <w:jc w:val="both"/>
                    <w:rPr>
                      <w:rFonts w:ascii="Candara" w:hAnsi="Candara"/>
                      <w:color w:val="4F6228" w:themeColor="accent3" w:themeShade="80"/>
                      <w:sz w:val="28"/>
                      <w:szCs w:val="28"/>
                    </w:rPr>
                  </w:pPr>
                  <w:r w:rsidRPr="00CD169B">
                    <w:rPr>
                      <w:rFonts w:ascii="Candara" w:hAnsi="Candara"/>
                      <w:color w:val="4F6228" w:themeColor="accent3" w:themeShade="80"/>
                      <w:sz w:val="28"/>
                      <w:szCs w:val="28"/>
                    </w:rPr>
                    <w:t xml:space="preserve">For the youth of Pakistan availability of career counselling centres of international standards, in various </w:t>
                  </w:r>
                  <w:r w:rsidR="00CD5878">
                    <w:rPr>
                      <w:rFonts w:ascii="Candara" w:hAnsi="Candara"/>
                      <w:color w:val="4F6228" w:themeColor="accent3" w:themeShade="80"/>
                      <w:sz w:val="28"/>
                      <w:szCs w:val="28"/>
                    </w:rPr>
                    <w:t>educational Institution</w:t>
                  </w:r>
                  <w:r w:rsidRPr="00CD169B">
                    <w:rPr>
                      <w:rFonts w:ascii="Candara" w:hAnsi="Candara"/>
                      <w:color w:val="4F6228" w:themeColor="accent3" w:themeShade="80"/>
                      <w:sz w:val="28"/>
                      <w:szCs w:val="28"/>
                    </w:rPr>
                    <w:t xml:space="preserve"> of every city. It </w:t>
                  </w:r>
                  <w:proofErr w:type="gramStart"/>
                  <w:r w:rsidRPr="00CD169B">
                    <w:rPr>
                      <w:rFonts w:ascii="Candara" w:hAnsi="Candara"/>
                      <w:color w:val="4F6228" w:themeColor="accent3" w:themeShade="80"/>
                      <w:sz w:val="28"/>
                      <w:szCs w:val="28"/>
                    </w:rPr>
                    <w:t>will</w:t>
                  </w:r>
                  <w:proofErr w:type="gramEnd"/>
                  <w:r w:rsidRPr="00CD169B">
                    <w:rPr>
                      <w:rFonts w:ascii="Candara" w:hAnsi="Candara"/>
                      <w:color w:val="4F6228" w:themeColor="accent3" w:themeShade="80"/>
                      <w:sz w:val="28"/>
                      <w:szCs w:val="28"/>
                    </w:rPr>
                    <w:t xml:space="preserve"> severe Paki Youth against no cost.</w:t>
                  </w:r>
                </w:p>
              </w:txbxContent>
            </v:textbox>
          </v:shape>
        </w:pict>
      </w:r>
    </w:p>
    <w:p w:rsidR="006F3C41" w:rsidRPr="00CD169B" w:rsidRDefault="006F3C41" w:rsidP="00F91AF7">
      <w:pPr>
        <w:jc w:val="both"/>
        <w:rPr>
          <w:color w:val="4F6228" w:themeColor="accent3" w:themeShade="80"/>
        </w:rPr>
      </w:pPr>
    </w:p>
    <w:p w:rsidR="006F3C41" w:rsidRPr="00CD169B" w:rsidRDefault="006F3C41" w:rsidP="00F91AF7">
      <w:pPr>
        <w:jc w:val="both"/>
        <w:rPr>
          <w:color w:val="4F6228" w:themeColor="accent3" w:themeShade="80"/>
        </w:rPr>
      </w:pPr>
    </w:p>
    <w:p w:rsidR="006F3C41" w:rsidRPr="00CD169B" w:rsidRDefault="006F3C41" w:rsidP="00F91AF7">
      <w:pPr>
        <w:jc w:val="both"/>
        <w:rPr>
          <w:color w:val="4F6228" w:themeColor="accent3" w:themeShade="80"/>
        </w:rPr>
      </w:pPr>
    </w:p>
    <w:p w:rsidR="006F3C41" w:rsidRPr="00CD169B" w:rsidRDefault="006F3C41" w:rsidP="00F91AF7">
      <w:pPr>
        <w:jc w:val="both"/>
        <w:rPr>
          <w:color w:val="4F6228" w:themeColor="accent3" w:themeShade="80"/>
        </w:rPr>
      </w:pPr>
    </w:p>
    <w:p w:rsidR="006F3C41" w:rsidRPr="00CD169B" w:rsidRDefault="006F3C41" w:rsidP="00F91AF7">
      <w:pPr>
        <w:jc w:val="both"/>
        <w:rPr>
          <w:color w:val="4F6228" w:themeColor="accent3" w:themeShade="80"/>
        </w:rPr>
      </w:pPr>
    </w:p>
    <w:p w:rsidR="006F3C41" w:rsidRPr="00CD169B" w:rsidRDefault="006F3C41" w:rsidP="00F91AF7">
      <w:pPr>
        <w:jc w:val="both"/>
        <w:rPr>
          <w:color w:val="4F6228" w:themeColor="accent3" w:themeShade="80"/>
        </w:rPr>
      </w:pPr>
    </w:p>
    <w:p w:rsidR="006F3C41" w:rsidRPr="00CD169B" w:rsidRDefault="009C7F94" w:rsidP="00F91AF7">
      <w:pPr>
        <w:jc w:val="both"/>
        <w:rPr>
          <w:color w:val="4F6228" w:themeColor="accent3" w:themeShade="80"/>
        </w:rPr>
      </w:pPr>
      <w:r>
        <w:rPr>
          <w:noProof/>
          <w:color w:val="4F6228" w:themeColor="accent3" w:themeShade="80"/>
          <w:lang w:eastAsia="en-IN"/>
        </w:rPr>
        <w:pict>
          <v:shape id="_x0000_s1045" type="#_x0000_t176" style="position:absolute;left:0;text-align:left;margin-left:-1.75pt;margin-top:2.2pt;width:448.15pt;height:75.55pt;z-index:-251651072" fillcolor="#c2d69b [1942]" strokecolor="#9bbb59 [3206]" strokeweight="1pt">
            <v:fill color2="#9bbb59 [3206]" focusposition="1" focussize="" focus="50%" type="gradient"/>
            <v:shadow on="t" type="perspective" color="#4e6128 [1606]" offset="1pt" offset2="-3pt"/>
            <v:textbox>
              <w:txbxContent>
                <w:p w:rsidR="006F3C41" w:rsidRPr="00CD169B" w:rsidRDefault="006F3C41" w:rsidP="006F3C41">
                  <w:pPr>
                    <w:jc w:val="both"/>
                    <w:rPr>
                      <w:rFonts w:ascii="Candara" w:hAnsi="Candara"/>
                      <w:b/>
                      <w:color w:val="4F6228" w:themeColor="accent3" w:themeShade="80"/>
                      <w:sz w:val="28"/>
                      <w:szCs w:val="28"/>
                    </w:rPr>
                  </w:pPr>
                  <w:r w:rsidRPr="00CD169B">
                    <w:rPr>
                      <w:rFonts w:ascii="Candara" w:hAnsi="Candara"/>
                      <w:b/>
                      <w:color w:val="4F6228" w:themeColor="accent3" w:themeShade="80"/>
                      <w:sz w:val="28"/>
                      <w:szCs w:val="28"/>
                    </w:rPr>
                    <w:t>Target Group</w:t>
                  </w:r>
                </w:p>
                <w:p w:rsidR="006F3C41" w:rsidRPr="00CD169B" w:rsidRDefault="006F3C41" w:rsidP="006F3C41">
                  <w:pPr>
                    <w:jc w:val="both"/>
                    <w:rPr>
                      <w:rFonts w:ascii="Candara" w:hAnsi="Candara"/>
                      <w:b/>
                      <w:color w:val="4F6228" w:themeColor="accent3" w:themeShade="80"/>
                      <w:sz w:val="28"/>
                      <w:szCs w:val="28"/>
                    </w:rPr>
                  </w:pPr>
                  <w:r w:rsidRPr="00CD169B">
                    <w:rPr>
                      <w:rFonts w:ascii="Candara" w:hAnsi="Candara"/>
                      <w:color w:val="4F6228" w:themeColor="accent3" w:themeShade="80"/>
                      <w:sz w:val="28"/>
                      <w:szCs w:val="28"/>
                    </w:rPr>
                    <w:t xml:space="preserve">Pakistani </w:t>
                  </w:r>
                  <w:r w:rsidR="00CD5878">
                    <w:rPr>
                      <w:rFonts w:ascii="Candara" w:hAnsi="Candara"/>
                      <w:color w:val="4F6228" w:themeColor="accent3" w:themeShade="80"/>
                      <w:sz w:val="28"/>
                      <w:szCs w:val="28"/>
                    </w:rPr>
                    <w:t>Youth</w:t>
                  </w:r>
                  <w:r w:rsidRPr="00CD169B">
                    <w:rPr>
                      <w:rFonts w:ascii="Candara" w:hAnsi="Candara"/>
                      <w:color w:val="4F6228" w:themeColor="accent3" w:themeShade="80"/>
                      <w:sz w:val="28"/>
                      <w:szCs w:val="28"/>
                    </w:rPr>
                    <w:t>; regardless of their race, religion, status, etc…</w:t>
                  </w:r>
                </w:p>
              </w:txbxContent>
            </v:textbox>
          </v:shape>
        </w:pict>
      </w:r>
    </w:p>
    <w:p w:rsidR="006F3C41" w:rsidRPr="00CD169B" w:rsidRDefault="006F3C41" w:rsidP="00F91AF7">
      <w:pPr>
        <w:jc w:val="both"/>
        <w:rPr>
          <w:color w:val="4F6228" w:themeColor="accent3" w:themeShade="80"/>
        </w:rPr>
      </w:pPr>
    </w:p>
    <w:p w:rsidR="00980CB5" w:rsidRPr="00CD169B" w:rsidRDefault="00980CB5" w:rsidP="00980CB5">
      <w:pPr>
        <w:jc w:val="both"/>
        <w:rPr>
          <w:rFonts w:ascii="Candara" w:hAnsi="Candara"/>
          <w:b/>
          <w:color w:val="4F6228" w:themeColor="accent3" w:themeShade="80"/>
        </w:rPr>
      </w:pPr>
      <w:r w:rsidRPr="00CD169B">
        <w:rPr>
          <w:rFonts w:ascii="Candara" w:hAnsi="Candara"/>
          <w:b/>
          <w:color w:val="4F6228" w:themeColor="accent3" w:themeShade="80"/>
        </w:rPr>
        <w:lastRenderedPageBreak/>
        <w:t>Need base analysis</w:t>
      </w:r>
    </w:p>
    <w:p w:rsidR="00980CB5" w:rsidRPr="00CD169B" w:rsidRDefault="00980CB5" w:rsidP="00980CB5">
      <w:pPr>
        <w:jc w:val="both"/>
        <w:rPr>
          <w:rFonts w:ascii="Candara" w:hAnsi="Candara"/>
          <w:color w:val="4F6228" w:themeColor="accent3" w:themeShade="80"/>
          <w:lang w:val="en-US"/>
        </w:rPr>
      </w:pPr>
      <w:r w:rsidRPr="00CD169B">
        <w:rPr>
          <w:rFonts w:ascii="Candara" w:hAnsi="Candara"/>
          <w:color w:val="4F6228" w:themeColor="accent3" w:themeShade="80"/>
        </w:rPr>
        <w:t xml:space="preserve">Because it’s important; to have focused directed and successive carrier by which </w:t>
      </w:r>
      <w:r w:rsidRPr="00CD169B">
        <w:rPr>
          <w:rFonts w:ascii="Candara" w:hAnsi="Candara"/>
          <w:b/>
          <w:i/>
          <w:color w:val="4F6228" w:themeColor="accent3" w:themeShade="80"/>
        </w:rPr>
        <w:t>Pakistani Youth</w:t>
      </w:r>
      <w:r w:rsidRPr="00CD169B">
        <w:rPr>
          <w:rFonts w:ascii="Candara" w:hAnsi="Candara"/>
          <w:color w:val="4F6228" w:themeColor="accent3" w:themeShade="80"/>
        </w:rPr>
        <w:t xml:space="preserve"> may find the satisfaction and fulfilment. </w:t>
      </w:r>
      <w:r w:rsidRPr="00CD169B">
        <w:rPr>
          <w:rFonts w:ascii="Candara" w:hAnsi="Candara"/>
          <w:color w:val="4F6228" w:themeColor="accent3" w:themeShade="80"/>
          <w:lang w:val="en-US"/>
        </w:rPr>
        <w:t>Existing trend of career counseling in Pakistan is based on 3 steps:</w:t>
      </w:r>
    </w:p>
    <w:p w:rsidR="00980CB5" w:rsidRPr="00CD169B" w:rsidRDefault="00980CB5" w:rsidP="00980CB5">
      <w:pPr>
        <w:pStyle w:val="ListParagraph"/>
        <w:numPr>
          <w:ilvl w:val="0"/>
          <w:numId w:val="1"/>
        </w:numPr>
        <w:jc w:val="both"/>
        <w:rPr>
          <w:rFonts w:ascii="Candara" w:hAnsi="Candara"/>
          <w:color w:val="4F6228" w:themeColor="accent3" w:themeShade="80"/>
        </w:rPr>
      </w:pPr>
      <w:r w:rsidRPr="00CD169B">
        <w:rPr>
          <w:rFonts w:ascii="Candara" w:eastAsia="+mn-ea" w:hAnsi="Candara"/>
          <w:color w:val="4F6228" w:themeColor="accent3" w:themeShade="80"/>
          <w:lang w:val="en-US"/>
        </w:rPr>
        <w:t>Career Exploration</w:t>
      </w:r>
    </w:p>
    <w:p w:rsidR="00980CB5" w:rsidRPr="00CD169B" w:rsidRDefault="00980CB5" w:rsidP="00980CB5">
      <w:pPr>
        <w:pStyle w:val="ListParagraph"/>
        <w:numPr>
          <w:ilvl w:val="0"/>
          <w:numId w:val="1"/>
        </w:numPr>
        <w:jc w:val="both"/>
        <w:rPr>
          <w:rFonts w:ascii="Candara" w:hAnsi="Candara"/>
          <w:color w:val="4F6228" w:themeColor="accent3" w:themeShade="80"/>
        </w:rPr>
      </w:pPr>
      <w:r w:rsidRPr="00CD169B">
        <w:rPr>
          <w:rFonts w:ascii="Candara" w:eastAsia="+mn-ea" w:hAnsi="Candara"/>
          <w:color w:val="4F6228" w:themeColor="accent3" w:themeShade="80"/>
          <w:lang w:val="en-US"/>
        </w:rPr>
        <w:t>Decision Making</w:t>
      </w:r>
    </w:p>
    <w:p w:rsidR="00980CB5" w:rsidRPr="00CD169B" w:rsidRDefault="00980CB5" w:rsidP="00980CB5">
      <w:pPr>
        <w:pStyle w:val="ListParagraph"/>
        <w:numPr>
          <w:ilvl w:val="0"/>
          <w:numId w:val="1"/>
        </w:numPr>
        <w:jc w:val="both"/>
        <w:rPr>
          <w:rFonts w:ascii="Candara" w:hAnsi="Candara"/>
          <w:color w:val="4F6228" w:themeColor="accent3" w:themeShade="80"/>
        </w:rPr>
      </w:pPr>
      <w:r w:rsidRPr="00CD169B">
        <w:rPr>
          <w:rFonts w:ascii="Candara" w:eastAsia="+mn-ea" w:hAnsi="Candara"/>
          <w:color w:val="4F6228" w:themeColor="accent3" w:themeShade="80"/>
          <w:lang w:val="en-US"/>
        </w:rPr>
        <w:t>Taking Action</w:t>
      </w:r>
    </w:p>
    <w:p w:rsidR="00980CB5" w:rsidRPr="00CD169B" w:rsidRDefault="00980CB5" w:rsidP="00980CB5">
      <w:pPr>
        <w:jc w:val="both"/>
        <w:rPr>
          <w:rFonts w:ascii="Candara" w:eastAsia="+mn-ea" w:hAnsi="Candara"/>
          <w:color w:val="4F6228" w:themeColor="accent3" w:themeShade="80"/>
          <w:lang w:val="en-US"/>
        </w:rPr>
      </w:pPr>
    </w:p>
    <w:p w:rsidR="00F91AF7" w:rsidRPr="00CD169B" w:rsidRDefault="00980CB5" w:rsidP="00980CB5">
      <w:pPr>
        <w:jc w:val="both"/>
        <w:rPr>
          <w:rFonts w:ascii="Candara" w:eastAsia="+mn-ea" w:hAnsi="Candara"/>
          <w:color w:val="4F6228" w:themeColor="accent3" w:themeShade="80"/>
          <w:lang w:val="en-US"/>
        </w:rPr>
      </w:pPr>
      <w:r w:rsidRPr="00CD169B">
        <w:rPr>
          <w:rFonts w:ascii="Candara" w:eastAsia="+mn-ea" w:hAnsi="Candara"/>
          <w:color w:val="4F6228" w:themeColor="accent3" w:themeShade="80"/>
          <w:lang w:val="en-US"/>
        </w:rPr>
        <w:t>No one is focusing on the first and perhaps the most important step that is Self Discovery (Self Assessment)</w:t>
      </w:r>
    </w:p>
    <w:p w:rsidR="00980CB5" w:rsidRPr="00CD169B" w:rsidRDefault="00980CB5" w:rsidP="00980CB5">
      <w:pPr>
        <w:jc w:val="both"/>
        <w:rPr>
          <w:rFonts w:ascii="Candara" w:eastAsia="+mn-ea" w:hAnsi="Candara"/>
          <w:color w:val="4F6228" w:themeColor="accent3" w:themeShade="80"/>
          <w:lang w:val="en-US"/>
        </w:rPr>
      </w:pPr>
    </w:p>
    <w:p w:rsidR="00980CB5" w:rsidRPr="00CD169B" w:rsidRDefault="00980CB5" w:rsidP="00980CB5">
      <w:pPr>
        <w:jc w:val="both"/>
        <w:rPr>
          <w:rFonts w:ascii="Candara" w:hAnsi="Candara"/>
          <w:b/>
          <w:color w:val="4F6228" w:themeColor="accent3" w:themeShade="80"/>
        </w:rPr>
      </w:pPr>
      <w:r w:rsidRPr="00CD169B">
        <w:rPr>
          <w:rFonts w:ascii="Candara" w:hAnsi="Candara"/>
          <w:b/>
          <w:color w:val="4F6228" w:themeColor="accent3" w:themeShade="80"/>
        </w:rPr>
        <w:t>Methodology Used</w:t>
      </w:r>
    </w:p>
    <w:p w:rsidR="00980CB5" w:rsidRPr="00CD169B" w:rsidRDefault="00980CB5" w:rsidP="00980CB5">
      <w:pPr>
        <w:jc w:val="both"/>
        <w:rPr>
          <w:rFonts w:ascii="Candara" w:hAnsi="Candara"/>
          <w:b/>
          <w:color w:val="4F6228" w:themeColor="accent3" w:themeShade="80"/>
          <w:sz w:val="28"/>
          <w:szCs w:val="28"/>
        </w:rPr>
      </w:pPr>
      <w:r w:rsidRPr="00CD169B">
        <w:rPr>
          <w:rFonts w:ascii="Candara" w:hAnsi="Candara"/>
          <w:noProof/>
          <w:color w:val="4F6228" w:themeColor="accent3" w:themeShade="80"/>
          <w:lang w:eastAsia="en-IN"/>
        </w:rPr>
        <w:drawing>
          <wp:anchor distT="0" distB="0" distL="114300" distR="114300" simplePos="0" relativeHeight="251667456" behindDoc="1" locked="0" layoutInCell="1" allowOverlap="1">
            <wp:simplePos x="0" y="0"/>
            <wp:positionH relativeFrom="column">
              <wp:posOffset>-38100</wp:posOffset>
            </wp:positionH>
            <wp:positionV relativeFrom="paragraph">
              <wp:posOffset>862329</wp:posOffset>
            </wp:positionV>
            <wp:extent cx="5886450" cy="5286375"/>
            <wp:effectExtent l="0" t="0" r="0" b="0"/>
            <wp:wrapNone/>
            <wp:docPr id="2" name="Picture 2" descr="untitled"/>
            <wp:cNvGraphicFramePr/>
            <a:graphic xmlns:a="http://schemas.openxmlformats.org/drawingml/2006/main">
              <a:graphicData uri="http://schemas.openxmlformats.org/drawingml/2006/picture">
                <pic:pic xmlns:pic="http://schemas.openxmlformats.org/drawingml/2006/picture">
                  <pic:nvPicPr>
                    <pic:cNvPr id="19460" name="Picture 5" descr="untitled"/>
                    <pic:cNvPicPr>
                      <a:picLocks noChangeAspect="1" noChangeArrowheads="1"/>
                    </pic:cNvPicPr>
                  </pic:nvPicPr>
                  <pic:blipFill>
                    <a:blip r:embed="rId8" cstate="print">
                      <a:clrChange>
                        <a:clrFrom>
                          <a:srgbClr val="FFFFFF"/>
                        </a:clrFrom>
                        <a:clrTo>
                          <a:srgbClr val="FFFFFF">
                            <a:alpha val="0"/>
                          </a:srgbClr>
                        </a:clrTo>
                      </a:clrChange>
                      <a:duotone>
                        <a:prstClr val="black"/>
                        <a:schemeClr val="accent3">
                          <a:tint val="45000"/>
                          <a:satMod val="400000"/>
                        </a:schemeClr>
                      </a:duotone>
                    </a:blip>
                    <a:srcRect/>
                    <a:stretch>
                      <a:fillRect/>
                    </a:stretch>
                  </pic:blipFill>
                  <pic:spPr bwMode="auto">
                    <a:xfrm>
                      <a:off x="0" y="0"/>
                      <a:ext cx="5892745" cy="5292028"/>
                    </a:xfrm>
                    <a:prstGeom prst="rect">
                      <a:avLst/>
                    </a:prstGeom>
                    <a:noFill/>
                    <a:ln w="9525">
                      <a:noFill/>
                      <a:miter lim="800000"/>
                      <a:headEnd/>
                      <a:tailEnd/>
                    </a:ln>
                  </pic:spPr>
                </pic:pic>
              </a:graphicData>
            </a:graphic>
          </wp:anchor>
        </w:drawing>
      </w:r>
      <w:r w:rsidRPr="00CD169B">
        <w:rPr>
          <w:rFonts w:ascii="Candara" w:hAnsi="Candara"/>
          <w:color w:val="4F6228" w:themeColor="accent3" w:themeShade="80"/>
        </w:rPr>
        <w:t xml:space="preserve">This methodology is designed to help students on a one-to-one basis or in small groups gain greater self-knowledge in light of market trends so they might make wise career choices when they are starting out or seeking advancement. </w:t>
      </w:r>
      <w:r w:rsidRPr="00CD169B">
        <w:rPr>
          <w:rFonts w:ascii="Candara" w:hAnsi="Candara"/>
          <w:color w:val="4F6228" w:themeColor="accent3" w:themeShade="80"/>
          <w:lang w:val="en-US"/>
        </w:rPr>
        <w:t>The counseling will be done through Internationally Recognized Scientific Methodology, which is based on Carl Jung model of personality type;</w:t>
      </w:r>
    </w:p>
    <w:p w:rsidR="00980CB5" w:rsidRPr="00CD169B" w:rsidRDefault="00980CB5" w:rsidP="00980CB5">
      <w:pPr>
        <w:pStyle w:val="ListParagraph"/>
        <w:numPr>
          <w:ilvl w:val="0"/>
          <w:numId w:val="4"/>
        </w:numPr>
        <w:spacing w:before="480" w:after="480" w:line="720" w:lineRule="auto"/>
        <w:ind w:left="357" w:hanging="357"/>
        <w:jc w:val="both"/>
        <w:rPr>
          <w:rFonts w:ascii="Candara" w:hAnsi="Candara"/>
          <w:b/>
          <w:color w:val="4F6228" w:themeColor="accent3" w:themeShade="80"/>
          <w:sz w:val="28"/>
          <w:szCs w:val="28"/>
        </w:rPr>
      </w:pPr>
      <w:r w:rsidRPr="00CD169B">
        <w:rPr>
          <w:rFonts w:ascii="Candara" w:hAnsi="Candara"/>
          <w:b/>
          <w:i/>
          <w:iCs/>
          <w:color w:val="4F6228" w:themeColor="accent3" w:themeShade="80"/>
          <w:sz w:val="28"/>
          <w:szCs w:val="28"/>
          <w:lang w:val="en-US"/>
        </w:rPr>
        <w:t>Self Discovery</w:t>
      </w:r>
    </w:p>
    <w:p w:rsidR="00980CB5" w:rsidRPr="00CD169B" w:rsidRDefault="00980CB5" w:rsidP="00980CB5">
      <w:pPr>
        <w:pStyle w:val="ListParagraph"/>
        <w:numPr>
          <w:ilvl w:val="0"/>
          <w:numId w:val="4"/>
        </w:numPr>
        <w:spacing w:before="480" w:after="480" w:line="720" w:lineRule="auto"/>
        <w:ind w:left="357" w:hanging="357"/>
        <w:jc w:val="both"/>
        <w:rPr>
          <w:rFonts w:ascii="Candara" w:hAnsi="Candara"/>
          <w:b/>
          <w:color w:val="4F6228" w:themeColor="accent3" w:themeShade="80"/>
          <w:sz w:val="28"/>
          <w:szCs w:val="28"/>
        </w:rPr>
      </w:pPr>
      <w:r w:rsidRPr="00CD169B">
        <w:rPr>
          <w:rFonts w:ascii="Candara" w:hAnsi="Candara"/>
          <w:b/>
          <w:i/>
          <w:iCs/>
          <w:color w:val="4F6228" w:themeColor="accent3" w:themeShade="80"/>
          <w:sz w:val="28"/>
          <w:szCs w:val="28"/>
          <w:lang w:val="en-US"/>
        </w:rPr>
        <w:t>Exploration</w:t>
      </w:r>
    </w:p>
    <w:p w:rsidR="00980CB5" w:rsidRPr="00CD169B" w:rsidRDefault="00980CB5" w:rsidP="00980CB5">
      <w:pPr>
        <w:pStyle w:val="ListParagraph"/>
        <w:numPr>
          <w:ilvl w:val="0"/>
          <w:numId w:val="4"/>
        </w:numPr>
        <w:spacing w:before="480" w:after="480" w:line="720" w:lineRule="auto"/>
        <w:ind w:left="357" w:hanging="357"/>
        <w:jc w:val="both"/>
        <w:rPr>
          <w:rFonts w:ascii="Candara" w:hAnsi="Candara"/>
          <w:b/>
          <w:color w:val="4F6228" w:themeColor="accent3" w:themeShade="80"/>
          <w:sz w:val="28"/>
          <w:szCs w:val="28"/>
        </w:rPr>
      </w:pPr>
      <w:r w:rsidRPr="00CD169B">
        <w:rPr>
          <w:rFonts w:ascii="Candara" w:hAnsi="Candara"/>
          <w:b/>
          <w:i/>
          <w:iCs/>
          <w:color w:val="4F6228" w:themeColor="accent3" w:themeShade="80"/>
          <w:sz w:val="28"/>
          <w:szCs w:val="28"/>
          <w:lang w:val="en-US"/>
        </w:rPr>
        <w:t>Analysis and Goal Setting</w:t>
      </w:r>
    </w:p>
    <w:p w:rsidR="00980CB5" w:rsidRPr="00CD169B" w:rsidRDefault="00980CB5" w:rsidP="00980CB5">
      <w:pPr>
        <w:pStyle w:val="ListParagraph"/>
        <w:numPr>
          <w:ilvl w:val="0"/>
          <w:numId w:val="4"/>
        </w:numPr>
        <w:spacing w:before="480" w:after="480" w:line="720" w:lineRule="auto"/>
        <w:ind w:left="357" w:hanging="357"/>
        <w:jc w:val="both"/>
        <w:rPr>
          <w:b/>
          <w:color w:val="4F6228" w:themeColor="accent3" w:themeShade="80"/>
          <w:sz w:val="28"/>
          <w:szCs w:val="28"/>
        </w:rPr>
      </w:pPr>
      <w:r w:rsidRPr="00CD169B">
        <w:rPr>
          <w:rFonts w:ascii="Candara" w:hAnsi="Candara"/>
          <w:b/>
          <w:i/>
          <w:iCs/>
          <w:color w:val="4F6228" w:themeColor="accent3" w:themeShade="80"/>
          <w:sz w:val="28"/>
          <w:szCs w:val="28"/>
          <w:lang w:val="en-US"/>
        </w:rPr>
        <w:t>Planning and Taking Action</w:t>
      </w:r>
    </w:p>
    <w:p w:rsidR="00980CB5" w:rsidRPr="00CD169B" w:rsidRDefault="00980CB5" w:rsidP="00980CB5">
      <w:pPr>
        <w:jc w:val="both"/>
        <w:rPr>
          <w:color w:val="4F6228" w:themeColor="accent3" w:themeShade="80"/>
        </w:rPr>
      </w:pPr>
    </w:p>
    <w:p w:rsidR="00980CB5" w:rsidRPr="00CD169B" w:rsidRDefault="00980CB5" w:rsidP="00980CB5">
      <w:pPr>
        <w:jc w:val="both"/>
        <w:rPr>
          <w:color w:val="4F6228" w:themeColor="accent3" w:themeShade="80"/>
        </w:rPr>
      </w:pPr>
    </w:p>
    <w:p w:rsidR="00980CB5" w:rsidRPr="00CD169B" w:rsidRDefault="00980CB5" w:rsidP="00980CB5">
      <w:pPr>
        <w:jc w:val="both"/>
        <w:rPr>
          <w:color w:val="4F6228" w:themeColor="accent3" w:themeShade="80"/>
        </w:rPr>
      </w:pPr>
    </w:p>
    <w:p w:rsidR="00980CB5" w:rsidRPr="00CD169B" w:rsidRDefault="00980CB5" w:rsidP="00980CB5">
      <w:pPr>
        <w:jc w:val="both"/>
        <w:rPr>
          <w:color w:val="4F6228" w:themeColor="accent3" w:themeShade="80"/>
        </w:rPr>
      </w:pPr>
    </w:p>
    <w:p w:rsidR="00980CB5" w:rsidRPr="00CD169B" w:rsidRDefault="00980CB5" w:rsidP="00980CB5">
      <w:pPr>
        <w:jc w:val="both"/>
        <w:rPr>
          <w:rFonts w:ascii="Candara" w:hAnsi="Candara"/>
          <w:b/>
          <w:color w:val="4F6228" w:themeColor="accent3" w:themeShade="80"/>
        </w:rPr>
      </w:pPr>
    </w:p>
    <w:p w:rsidR="00980CB5" w:rsidRPr="00CD169B" w:rsidRDefault="009C7F94" w:rsidP="00980CB5">
      <w:pPr>
        <w:jc w:val="both"/>
        <w:rPr>
          <w:color w:val="4F6228" w:themeColor="accent3" w:themeShade="80"/>
        </w:rPr>
      </w:pPr>
      <w:r>
        <w:rPr>
          <w:noProof/>
          <w:color w:val="4F6228" w:themeColor="accent3" w:themeShade="80"/>
          <w:lang w:eastAsia="en-IN"/>
        </w:rPr>
        <w:lastRenderedPageBreak/>
        <w:pict>
          <v:shape id="_x0000_s1051" type="#_x0000_t176" style="position:absolute;left:0;text-align:left;margin-left:.6pt;margin-top:-3.75pt;width:448.15pt;height:231.25pt;z-index:-251638784" fillcolor="#c2d69b [1942]" strokecolor="#9bbb59 [3206]" strokeweight="1pt">
            <v:fill color2="#9bbb59 [3206]" focusposition="1" focussize="" focus="50%" type="gradient"/>
            <v:shadow on="t" type="perspective" color="#4e6128 [1606]" offset="1pt" offset2="-3pt"/>
            <v:textbox>
              <w:txbxContent>
                <w:p w:rsidR="00980CB5" w:rsidRPr="000B11A4" w:rsidRDefault="00980CB5" w:rsidP="00980CB5">
                  <w:pPr>
                    <w:jc w:val="both"/>
                    <w:rPr>
                      <w:rFonts w:ascii="Candara" w:hAnsi="Candara"/>
                      <w:b/>
                      <w:color w:val="4F6228" w:themeColor="accent3" w:themeShade="80"/>
                      <w:sz w:val="28"/>
                      <w:szCs w:val="28"/>
                    </w:rPr>
                  </w:pPr>
                  <w:r w:rsidRPr="000B11A4">
                    <w:rPr>
                      <w:rFonts w:ascii="Candara" w:hAnsi="Candara"/>
                      <w:b/>
                      <w:color w:val="4F6228" w:themeColor="accent3" w:themeShade="80"/>
                      <w:sz w:val="28"/>
                      <w:szCs w:val="28"/>
                    </w:rPr>
                    <w:t>Self Discovery</w:t>
                  </w:r>
                </w:p>
                <w:p w:rsidR="00980CB5" w:rsidRPr="000B11A4" w:rsidRDefault="00980CB5" w:rsidP="00980CB5">
                  <w:pPr>
                    <w:jc w:val="both"/>
                    <w:rPr>
                      <w:rFonts w:ascii="Candara" w:hAnsi="Candara"/>
                      <w:color w:val="4F6228" w:themeColor="accent3" w:themeShade="80"/>
                      <w:sz w:val="24"/>
                      <w:szCs w:val="24"/>
                      <w:lang w:val="en-US"/>
                    </w:rPr>
                  </w:pPr>
                  <w:r w:rsidRPr="000B11A4">
                    <w:rPr>
                      <w:rFonts w:ascii="Candara" w:hAnsi="Candara"/>
                      <w:color w:val="4F6228" w:themeColor="accent3" w:themeShade="80"/>
                      <w:sz w:val="24"/>
                      <w:szCs w:val="24"/>
                      <w:lang w:val="en-US"/>
                    </w:rPr>
                    <w:t>The objective of Step 1 is to find out who you are and what is most important in your life. Knowing own-self by means of:</w:t>
                  </w:r>
                </w:p>
                <w:p w:rsidR="00980CB5" w:rsidRPr="000B11A4" w:rsidRDefault="00980CB5" w:rsidP="00980CB5">
                  <w:pPr>
                    <w:pStyle w:val="ListParagraph"/>
                    <w:numPr>
                      <w:ilvl w:val="0"/>
                      <w:numId w:val="2"/>
                    </w:numPr>
                    <w:jc w:val="both"/>
                    <w:rPr>
                      <w:rFonts w:ascii="Candara" w:hAnsi="Candara"/>
                      <w:color w:val="4F6228" w:themeColor="accent3" w:themeShade="80"/>
                    </w:rPr>
                  </w:pPr>
                  <w:r w:rsidRPr="000B11A4">
                    <w:rPr>
                      <w:rFonts w:ascii="Candara" w:eastAsia="+mn-ea" w:hAnsi="Candara"/>
                      <w:color w:val="4F6228" w:themeColor="accent3" w:themeShade="80"/>
                      <w:lang w:val="en-US"/>
                    </w:rPr>
                    <w:t>Interests</w:t>
                  </w:r>
                </w:p>
                <w:p w:rsidR="00980CB5" w:rsidRPr="000B11A4" w:rsidRDefault="00980CB5" w:rsidP="00980CB5">
                  <w:pPr>
                    <w:pStyle w:val="ListParagraph"/>
                    <w:numPr>
                      <w:ilvl w:val="0"/>
                      <w:numId w:val="2"/>
                    </w:numPr>
                    <w:jc w:val="both"/>
                    <w:rPr>
                      <w:rFonts w:ascii="Candara" w:hAnsi="Candara"/>
                      <w:color w:val="4F6228" w:themeColor="accent3" w:themeShade="80"/>
                    </w:rPr>
                  </w:pPr>
                  <w:r w:rsidRPr="000B11A4">
                    <w:rPr>
                      <w:rFonts w:ascii="Candara" w:eastAsia="+mn-ea" w:hAnsi="Candara"/>
                      <w:color w:val="4F6228" w:themeColor="accent3" w:themeShade="80"/>
                      <w:lang w:val="en-US"/>
                    </w:rPr>
                    <w:t>Inclinations</w:t>
                  </w:r>
                  <w:r w:rsidRPr="000B11A4">
                    <w:rPr>
                      <w:rFonts w:ascii="Candara" w:eastAsia="+mn-ea" w:hAnsi="Candara"/>
                      <w:color w:val="4F6228" w:themeColor="accent3" w:themeShade="80"/>
                      <w:lang w:val="en-US"/>
                    </w:rPr>
                    <w:tab/>
                  </w:r>
                </w:p>
                <w:p w:rsidR="00980CB5" w:rsidRPr="000B11A4" w:rsidRDefault="00980CB5" w:rsidP="00980CB5">
                  <w:pPr>
                    <w:pStyle w:val="ListParagraph"/>
                    <w:numPr>
                      <w:ilvl w:val="0"/>
                      <w:numId w:val="2"/>
                    </w:numPr>
                    <w:jc w:val="both"/>
                    <w:rPr>
                      <w:rFonts w:ascii="Candara" w:hAnsi="Candara"/>
                      <w:color w:val="4F6228" w:themeColor="accent3" w:themeShade="80"/>
                    </w:rPr>
                  </w:pPr>
                  <w:r w:rsidRPr="000B11A4">
                    <w:rPr>
                      <w:rFonts w:ascii="Candara" w:eastAsia="+mn-ea" w:hAnsi="Candara"/>
                      <w:color w:val="4F6228" w:themeColor="accent3" w:themeShade="80"/>
                      <w:lang w:val="en-US"/>
                    </w:rPr>
                    <w:t>Talent</w:t>
                  </w:r>
                </w:p>
                <w:p w:rsidR="00980CB5" w:rsidRPr="000B11A4" w:rsidRDefault="00980CB5" w:rsidP="00980CB5">
                  <w:pPr>
                    <w:pStyle w:val="ListParagraph"/>
                    <w:numPr>
                      <w:ilvl w:val="0"/>
                      <w:numId w:val="2"/>
                    </w:numPr>
                    <w:jc w:val="both"/>
                    <w:rPr>
                      <w:rFonts w:ascii="Candara" w:hAnsi="Candara"/>
                      <w:color w:val="4F6228" w:themeColor="accent3" w:themeShade="80"/>
                    </w:rPr>
                  </w:pPr>
                  <w:r w:rsidRPr="000B11A4">
                    <w:rPr>
                      <w:rFonts w:ascii="Candara" w:eastAsia="+mn-ea" w:hAnsi="Candara"/>
                      <w:color w:val="4F6228" w:themeColor="accent3" w:themeShade="80"/>
                      <w:lang w:val="en-US"/>
                    </w:rPr>
                    <w:t>Skills</w:t>
                  </w:r>
                </w:p>
                <w:p w:rsidR="00980CB5" w:rsidRPr="000B11A4" w:rsidRDefault="00980CB5" w:rsidP="00980CB5">
                  <w:pPr>
                    <w:pStyle w:val="ListParagraph"/>
                    <w:numPr>
                      <w:ilvl w:val="0"/>
                      <w:numId w:val="2"/>
                    </w:numPr>
                    <w:jc w:val="both"/>
                    <w:rPr>
                      <w:rFonts w:ascii="Candara" w:hAnsi="Candara"/>
                      <w:color w:val="4F6228" w:themeColor="accent3" w:themeShade="80"/>
                    </w:rPr>
                  </w:pPr>
                  <w:r w:rsidRPr="000B11A4">
                    <w:rPr>
                      <w:rFonts w:ascii="Candara" w:eastAsia="+mn-ea" w:hAnsi="Candara"/>
                      <w:color w:val="4F6228" w:themeColor="accent3" w:themeShade="80"/>
                      <w:lang w:val="en-US"/>
                    </w:rPr>
                    <w:t>Strengths</w:t>
                  </w:r>
                </w:p>
                <w:p w:rsidR="00980CB5" w:rsidRPr="000B11A4" w:rsidRDefault="00980CB5" w:rsidP="00980CB5">
                  <w:pPr>
                    <w:pStyle w:val="ListParagraph"/>
                    <w:numPr>
                      <w:ilvl w:val="0"/>
                      <w:numId w:val="2"/>
                    </w:numPr>
                    <w:rPr>
                      <w:color w:val="4F6228" w:themeColor="accent3" w:themeShade="80"/>
                    </w:rPr>
                  </w:pPr>
                  <w:r w:rsidRPr="000B11A4">
                    <w:rPr>
                      <w:rFonts w:ascii="Candara" w:eastAsia="+mn-ea" w:hAnsi="Candara"/>
                      <w:color w:val="4F6228" w:themeColor="accent3" w:themeShade="80"/>
                      <w:lang w:val="en-US"/>
                    </w:rPr>
                    <w:t>Areas to improve upon</w:t>
                  </w:r>
                </w:p>
              </w:txbxContent>
            </v:textbox>
          </v:shape>
        </w:pict>
      </w:r>
    </w:p>
    <w:p w:rsidR="00980CB5" w:rsidRPr="00CD169B" w:rsidRDefault="00980CB5" w:rsidP="00980CB5">
      <w:pPr>
        <w:jc w:val="both"/>
        <w:rPr>
          <w:color w:val="4F6228" w:themeColor="accent3" w:themeShade="80"/>
        </w:rPr>
      </w:pPr>
    </w:p>
    <w:p w:rsidR="00980CB5" w:rsidRPr="00CD169B" w:rsidRDefault="00980CB5" w:rsidP="00980CB5">
      <w:pPr>
        <w:jc w:val="both"/>
        <w:rPr>
          <w:color w:val="4F6228" w:themeColor="accent3" w:themeShade="80"/>
        </w:rPr>
      </w:pPr>
    </w:p>
    <w:p w:rsidR="00980CB5" w:rsidRPr="00CD169B" w:rsidRDefault="00980CB5" w:rsidP="00980CB5">
      <w:pPr>
        <w:jc w:val="both"/>
        <w:rPr>
          <w:color w:val="4F6228" w:themeColor="accent3" w:themeShade="80"/>
        </w:rPr>
      </w:pPr>
    </w:p>
    <w:p w:rsidR="00980CB5" w:rsidRPr="00CD169B" w:rsidRDefault="00980CB5" w:rsidP="00980CB5">
      <w:pPr>
        <w:jc w:val="both"/>
        <w:rPr>
          <w:color w:val="4F6228" w:themeColor="accent3" w:themeShade="80"/>
        </w:rPr>
      </w:pPr>
    </w:p>
    <w:p w:rsidR="00980CB5" w:rsidRPr="00CD169B" w:rsidRDefault="00980CB5" w:rsidP="00980CB5">
      <w:pPr>
        <w:jc w:val="both"/>
        <w:rPr>
          <w:color w:val="4F6228" w:themeColor="accent3" w:themeShade="80"/>
        </w:rPr>
      </w:pPr>
    </w:p>
    <w:p w:rsidR="00980CB5" w:rsidRPr="00CD169B" w:rsidRDefault="00980CB5" w:rsidP="00980CB5">
      <w:pPr>
        <w:jc w:val="both"/>
        <w:rPr>
          <w:color w:val="4F6228" w:themeColor="accent3" w:themeShade="80"/>
        </w:rPr>
      </w:pPr>
    </w:p>
    <w:p w:rsidR="00980CB5" w:rsidRPr="00CD169B" w:rsidRDefault="00980CB5" w:rsidP="00980CB5">
      <w:pPr>
        <w:jc w:val="both"/>
        <w:rPr>
          <w:color w:val="4F6228" w:themeColor="accent3" w:themeShade="80"/>
        </w:rPr>
      </w:pPr>
    </w:p>
    <w:p w:rsidR="00980CB5" w:rsidRPr="00CD169B" w:rsidRDefault="00980CB5" w:rsidP="00980CB5">
      <w:pPr>
        <w:jc w:val="both"/>
        <w:rPr>
          <w:color w:val="4F6228" w:themeColor="accent3" w:themeShade="80"/>
        </w:rPr>
      </w:pPr>
    </w:p>
    <w:p w:rsidR="00980CB5" w:rsidRPr="00CD169B" w:rsidRDefault="009C7F94" w:rsidP="00980CB5">
      <w:pPr>
        <w:jc w:val="both"/>
        <w:rPr>
          <w:color w:val="4F6228" w:themeColor="accent3" w:themeShade="80"/>
        </w:rPr>
      </w:pPr>
      <w:r>
        <w:rPr>
          <w:noProof/>
          <w:color w:val="4F6228" w:themeColor="accent3" w:themeShade="80"/>
          <w:lang w:eastAsia="en-IN"/>
        </w:rPr>
        <w:pict>
          <v:shape id="_x0000_s1048" type="#_x0000_t176" style="position:absolute;left:0;text-align:left;margin-left:-1.25pt;margin-top:11.6pt;width:448.15pt;height:126.8pt;z-index:-251641856" fillcolor="#c2d69b [1942]" strokecolor="#9bbb59 [3206]" strokeweight="1pt">
            <v:fill color2="#9bbb59 [3206]" focusposition="1" focussize="" focus="50%" type="gradient"/>
            <v:shadow on="t" type="perspective" color="#4e6128 [1606]" offset="1pt" offset2="-3pt"/>
            <v:textbox>
              <w:txbxContent>
                <w:p w:rsidR="00980CB5" w:rsidRPr="002A70DD" w:rsidRDefault="00980CB5" w:rsidP="00980CB5">
                  <w:pPr>
                    <w:jc w:val="both"/>
                    <w:rPr>
                      <w:rFonts w:ascii="Candara" w:hAnsi="Candara"/>
                      <w:color w:val="4F6228" w:themeColor="accent3" w:themeShade="80"/>
                      <w:sz w:val="24"/>
                      <w:szCs w:val="24"/>
                    </w:rPr>
                  </w:pPr>
                </w:p>
                <w:p w:rsidR="00980CB5" w:rsidRPr="002A70DD" w:rsidRDefault="00980CB5" w:rsidP="00980CB5">
                  <w:pPr>
                    <w:jc w:val="both"/>
                    <w:rPr>
                      <w:rFonts w:ascii="Candara" w:hAnsi="Candara"/>
                      <w:b/>
                      <w:color w:val="4F6228" w:themeColor="accent3" w:themeShade="80"/>
                      <w:sz w:val="24"/>
                      <w:szCs w:val="24"/>
                    </w:rPr>
                  </w:pPr>
                  <w:r w:rsidRPr="002A70DD">
                    <w:rPr>
                      <w:rFonts w:ascii="Candara" w:hAnsi="Candara"/>
                      <w:b/>
                      <w:color w:val="4F6228" w:themeColor="accent3" w:themeShade="80"/>
                      <w:sz w:val="24"/>
                      <w:szCs w:val="24"/>
                    </w:rPr>
                    <w:t>Explore</w:t>
                  </w:r>
                </w:p>
                <w:p w:rsidR="00980CB5" w:rsidRPr="002A70DD" w:rsidRDefault="00980CB5" w:rsidP="00980CB5">
                  <w:pPr>
                    <w:jc w:val="both"/>
                    <w:rPr>
                      <w:rFonts w:ascii="Candara" w:hAnsi="Candara"/>
                      <w:color w:val="4F6228" w:themeColor="accent3" w:themeShade="80"/>
                      <w:sz w:val="24"/>
                      <w:szCs w:val="24"/>
                      <w:lang w:val="en-US"/>
                    </w:rPr>
                  </w:pPr>
                  <w:r w:rsidRPr="002A70DD">
                    <w:rPr>
                      <w:rFonts w:ascii="Candara" w:hAnsi="Candara"/>
                      <w:color w:val="4F6228" w:themeColor="accent3" w:themeShade="80"/>
                      <w:sz w:val="24"/>
                      <w:szCs w:val="24"/>
                      <w:lang w:val="en-US"/>
                    </w:rPr>
                    <w:t>To become aware of significant influencing areas outside of you that influence most major decisions (e.g., family; beliefs/faith; education; occupation; politics and leisure-time).</w:t>
                  </w:r>
                </w:p>
                <w:p w:rsidR="00980CB5" w:rsidRPr="002A70DD" w:rsidRDefault="00980CB5" w:rsidP="00980CB5">
                  <w:pPr>
                    <w:rPr>
                      <w:color w:val="4F6228" w:themeColor="accent3" w:themeShade="80"/>
                      <w:sz w:val="24"/>
                      <w:szCs w:val="24"/>
                    </w:rPr>
                  </w:pPr>
                </w:p>
              </w:txbxContent>
            </v:textbox>
          </v:shape>
        </w:pict>
      </w:r>
    </w:p>
    <w:p w:rsidR="00980CB5" w:rsidRPr="00CD169B" w:rsidRDefault="00980CB5" w:rsidP="00980CB5">
      <w:pPr>
        <w:jc w:val="both"/>
        <w:rPr>
          <w:color w:val="4F6228" w:themeColor="accent3" w:themeShade="80"/>
        </w:rPr>
      </w:pPr>
    </w:p>
    <w:p w:rsidR="00980CB5" w:rsidRPr="00CD169B" w:rsidRDefault="00980CB5" w:rsidP="00980CB5">
      <w:pPr>
        <w:jc w:val="both"/>
        <w:rPr>
          <w:color w:val="4F6228" w:themeColor="accent3" w:themeShade="80"/>
        </w:rPr>
      </w:pPr>
    </w:p>
    <w:p w:rsidR="00980CB5" w:rsidRPr="00CD169B" w:rsidRDefault="00980CB5" w:rsidP="00980CB5">
      <w:pPr>
        <w:jc w:val="both"/>
        <w:rPr>
          <w:color w:val="4F6228" w:themeColor="accent3" w:themeShade="80"/>
        </w:rPr>
      </w:pPr>
    </w:p>
    <w:p w:rsidR="00980CB5" w:rsidRPr="00CD169B" w:rsidRDefault="00980CB5" w:rsidP="00980CB5">
      <w:pPr>
        <w:jc w:val="both"/>
        <w:rPr>
          <w:color w:val="4F6228" w:themeColor="accent3" w:themeShade="80"/>
        </w:rPr>
      </w:pPr>
    </w:p>
    <w:p w:rsidR="00980CB5" w:rsidRPr="00CD169B" w:rsidRDefault="009C7F94" w:rsidP="00980CB5">
      <w:pPr>
        <w:jc w:val="both"/>
        <w:rPr>
          <w:color w:val="4F6228" w:themeColor="accent3" w:themeShade="80"/>
        </w:rPr>
      </w:pPr>
      <w:r>
        <w:rPr>
          <w:noProof/>
          <w:color w:val="4F6228" w:themeColor="accent3" w:themeShade="80"/>
          <w:lang w:eastAsia="en-IN"/>
        </w:rPr>
        <w:pict>
          <v:shape id="_x0000_s1049" type="#_x0000_t176" style="position:absolute;left:0;text-align:left;margin-left:-2pt;margin-top:22.4pt;width:448.15pt;height:239.6pt;z-index:-251640832" fillcolor="#c2d69b [1942]" strokecolor="#9bbb59 [3206]" strokeweight="1pt">
            <v:fill color2="#9bbb59 [3206]" focusposition="1" focussize="" focus="50%" type="gradient"/>
            <v:shadow on="t" type="perspective" color="#4e6128 [1606]" offset="1pt" offset2="-3pt"/>
            <v:textbox>
              <w:txbxContent>
                <w:p w:rsidR="00980CB5" w:rsidRPr="002A70DD" w:rsidRDefault="00980CB5" w:rsidP="00980CB5">
                  <w:pPr>
                    <w:jc w:val="both"/>
                    <w:rPr>
                      <w:rFonts w:ascii="Candara" w:hAnsi="Candara"/>
                      <w:b/>
                      <w:color w:val="4F6228" w:themeColor="accent3" w:themeShade="80"/>
                      <w:sz w:val="24"/>
                      <w:szCs w:val="24"/>
                      <w:lang w:val="en-US"/>
                    </w:rPr>
                  </w:pPr>
                  <w:r w:rsidRPr="002A70DD">
                    <w:rPr>
                      <w:rFonts w:ascii="Candara" w:hAnsi="Candara"/>
                      <w:b/>
                      <w:color w:val="4F6228" w:themeColor="accent3" w:themeShade="80"/>
                      <w:sz w:val="24"/>
                      <w:szCs w:val="24"/>
                      <w:lang w:val="en-US"/>
                    </w:rPr>
                    <w:t>Decision</w:t>
                  </w:r>
                </w:p>
                <w:p w:rsidR="00980CB5" w:rsidRPr="002A70DD" w:rsidRDefault="00980CB5" w:rsidP="00980CB5">
                  <w:pPr>
                    <w:jc w:val="both"/>
                    <w:rPr>
                      <w:rFonts w:ascii="Candara" w:hAnsi="Candara"/>
                      <w:color w:val="4F6228" w:themeColor="accent3" w:themeShade="80"/>
                      <w:sz w:val="24"/>
                      <w:szCs w:val="24"/>
                      <w:lang w:val="en-US"/>
                    </w:rPr>
                  </w:pPr>
                  <w:r w:rsidRPr="002A70DD">
                    <w:rPr>
                      <w:rFonts w:ascii="Candara" w:hAnsi="Candara"/>
                      <w:color w:val="4F6228" w:themeColor="accent3" w:themeShade="80"/>
                      <w:sz w:val="24"/>
                      <w:szCs w:val="24"/>
                      <w:lang w:val="en-US"/>
                    </w:rPr>
                    <w:t>It is at this point you take what you have discovered in the first two steps, and conduct more detailed research.</w:t>
                  </w:r>
                </w:p>
                <w:p w:rsidR="00980CB5" w:rsidRPr="002A70DD" w:rsidRDefault="00980CB5" w:rsidP="00980CB5">
                  <w:pPr>
                    <w:pStyle w:val="ListParagraph"/>
                    <w:numPr>
                      <w:ilvl w:val="0"/>
                      <w:numId w:val="3"/>
                    </w:numPr>
                    <w:jc w:val="both"/>
                    <w:rPr>
                      <w:rFonts w:ascii="Candara" w:hAnsi="Candara"/>
                      <w:color w:val="4F6228" w:themeColor="accent3" w:themeShade="80"/>
                    </w:rPr>
                  </w:pPr>
                  <w:r w:rsidRPr="002A70DD">
                    <w:rPr>
                      <w:rFonts w:ascii="Candara" w:eastAsia="+mn-ea" w:hAnsi="Candara"/>
                      <w:color w:val="4F6228" w:themeColor="accent3" w:themeShade="80"/>
                      <w:lang w:val="en-US"/>
                    </w:rPr>
                    <w:t>Which career is most suited</w:t>
                  </w:r>
                </w:p>
                <w:p w:rsidR="00980CB5" w:rsidRPr="002A70DD" w:rsidRDefault="00980CB5" w:rsidP="00980CB5">
                  <w:pPr>
                    <w:pStyle w:val="ListParagraph"/>
                    <w:numPr>
                      <w:ilvl w:val="0"/>
                      <w:numId w:val="3"/>
                    </w:numPr>
                    <w:jc w:val="both"/>
                    <w:rPr>
                      <w:rFonts w:ascii="Candara" w:hAnsi="Candara"/>
                      <w:color w:val="4F6228" w:themeColor="accent3" w:themeShade="80"/>
                    </w:rPr>
                  </w:pPr>
                  <w:r w:rsidRPr="002A70DD">
                    <w:rPr>
                      <w:rFonts w:ascii="Candara" w:eastAsia="+mn-ea" w:hAnsi="Candara"/>
                      <w:color w:val="4F6228" w:themeColor="accent3" w:themeShade="80"/>
                      <w:lang w:val="en-US"/>
                    </w:rPr>
                    <w:t>Best route to reach there</w:t>
                  </w:r>
                </w:p>
                <w:p w:rsidR="00980CB5" w:rsidRPr="002A70DD" w:rsidRDefault="00980CB5" w:rsidP="00980CB5">
                  <w:pPr>
                    <w:pStyle w:val="ListParagraph"/>
                    <w:numPr>
                      <w:ilvl w:val="0"/>
                      <w:numId w:val="3"/>
                    </w:numPr>
                    <w:jc w:val="both"/>
                    <w:rPr>
                      <w:rFonts w:ascii="Candara" w:hAnsi="Candara"/>
                      <w:color w:val="4F6228" w:themeColor="accent3" w:themeShade="80"/>
                    </w:rPr>
                  </w:pPr>
                  <w:r w:rsidRPr="002A70DD">
                    <w:rPr>
                      <w:rFonts w:ascii="Candara" w:eastAsia="+mn-ea" w:hAnsi="Candara"/>
                      <w:color w:val="4F6228" w:themeColor="accent3" w:themeShade="80"/>
                      <w:lang w:val="en-US"/>
                    </w:rPr>
                    <w:t>Develop important skills needed</w:t>
                  </w:r>
                </w:p>
                <w:p w:rsidR="00980CB5" w:rsidRPr="002A70DD" w:rsidRDefault="00980CB5" w:rsidP="00980CB5">
                  <w:pPr>
                    <w:pStyle w:val="ListParagraph"/>
                    <w:numPr>
                      <w:ilvl w:val="0"/>
                      <w:numId w:val="3"/>
                    </w:numPr>
                    <w:jc w:val="both"/>
                    <w:rPr>
                      <w:rFonts w:ascii="Candara" w:hAnsi="Candara"/>
                      <w:color w:val="4F6228" w:themeColor="accent3" w:themeShade="80"/>
                    </w:rPr>
                  </w:pPr>
                  <w:r w:rsidRPr="002A70DD">
                    <w:rPr>
                      <w:rFonts w:ascii="Candara" w:eastAsia="+mn-ea" w:hAnsi="Candara"/>
                      <w:color w:val="4F6228" w:themeColor="accent3" w:themeShade="80"/>
                      <w:lang w:val="en-US"/>
                    </w:rPr>
                    <w:t>Develop the right attitude for Success</w:t>
                  </w:r>
                </w:p>
                <w:p w:rsidR="00980CB5" w:rsidRPr="002A70DD" w:rsidRDefault="00980CB5" w:rsidP="00980CB5">
                  <w:pPr>
                    <w:jc w:val="both"/>
                    <w:rPr>
                      <w:rFonts w:ascii="Candara" w:hAnsi="Candara"/>
                      <w:color w:val="4F6228" w:themeColor="accent3" w:themeShade="80"/>
                      <w:sz w:val="24"/>
                      <w:szCs w:val="24"/>
                      <w:lang w:val="en-US"/>
                    </w:rPr>
                  </w:pPr>
                </w:p>
                <w:p w:rsidR="00980CB5" w:rsidRPr="002A70DD" w:rsidRDefault="00980CB5" w:rsidP="00980CB5">
                  <w:pPr>
                    <w:jc w:val="both"/>
                    <w:rPr>
                      <w:rFonts w:ascii="Candara" w:hAnsi="Candara"/>
                      <w:color w:val="4F6228" w:themeColor="accent3" w:themeShade="80"/>
                      <w:sz w:val="24"/>
                      <w:szCs w:val="24"/>
                      <w:lang w:val="en-US"/>
                    </w:rPr>
                  </w:pPr>
                  <w:r w:rsidRPr="002A70DD">
                    <w:rPr>
                      <w:rFonts w:ascii="Candara" w:hAnsi="Candara"/>
                      <w:color w:val="4F6228" w:themeColor="accent3" w:themeShade="80"/>
                      <w:sz w:val="24"/>
                      <w:szCs w:val="24"/>
                      <w:lang w:val="en-US"/>
                    </w:rPr>
                    <w:t xml:space="preserve">The objective is to narrow down possible options and, after considering </w:t>
                  </w:r>
                  <w:r w:rsidRPr="002A70DD">
                    <w:rPr>
                      <w:rFonts w:ascii="Candara" w:hAnsi="Candara"/>
                      <w:i/>
                      <w:iCs/>
                      <w:color w:val="4F6228" w:themeColor="accent3" w:themeShade="80"/>
                      <w:sz w:val="24"/>
                      <w:szCs w:val="24"/>
                      <w:lang w:val="en-US"/>
                    </w:rPr>
                    <w:t>significant influencing factors</w:t>
                  </w:r>
                  <w:r w:rsidRPr="002A70DD">
                    <w:rPr>
                      <w:rFonts w:ascii="Candara" w:hAnsi="Candara"/>
                      <w:color w:val="4F6228" w:themeColor="accent3" w:themeShade="80"/>
                      <w:sz w:val="24"/>
                      <w:szCs w:val="24"/>
                      <w:lang w:val="en-US"/>
                    </w:rPr>
                    <w:t>, eventually select the career or college major you believe to be the best fit for you.</w:t>
                  </w:r>
                </w:p>
                <w:p w:rsidR="00980CB5" w:rsidRPr="002A70DD" w:rsidRDefault="00980CB5" w:rsidP="00980CB5">
                  <w:pPr>
                    <w:rPr>
                      <w:color w:val="4F6228" w:themeColor="accent3" w:themeShade="80"/>
                      <w:sz w:val="24"/>
                      <w:szCs w:val="24"/>
                    </w:rPr>
                  </w:pPr>
                </w:p>
              </w:txbxContent>
            </v:textbox>
          </v:shape>
        </w:pict>
      </w:r>
    </w:p>
    <w:p w:rsidR="00980CB5" w:rsidRPr="00CD169B" w:rsidRDefault="00980CB5" w:rsidP="00980CB5">
      <w:pPr>
        <w:jc w:val="both"/>
        <w:rPr>
          <w:color w:val="4F6228" w:themeColor="accent3" w:themeShade="80"/>
        </w:rPr>
      </w:pPr>
    </w:p>
    <w:p w:rsidR="00980CB5" w:rsidRPr="00CD169B" w:rsidRDefault="00980CB5" w:rsidP="00980CB5">
      <w:pPr>
        <w:jc w:val="both"/>
        <w:rPr>
          <w:color w:val="4F6228" w:themeColor="accent3" w:themeShade="80"/>
        </w:rPr>
      </w:pPr>
    </w:p>
    <w:p w:rsidR="00980CB5" w:rsidRPr="00CD169B" w:rsidRDefault="00980CB5" w:rsidP="00980CB5">
      <w:pPr>
        <w:jc w:val="both"/>
        <w:rPr>
          <w:color w:val="4F6228" w:themeColor="accent3" w:themeShade="80"/>
        </w:rPr>
      </w:pPr>
    </w:p>
    <w:p w:rsidR="00980CB5" w:rsidRPr="00CD169B" w:rsidRDefault="00980CB5" w:rsidP="00980CB5">
      <w:pPr>
        <w:jc w:val="both"/>
        <w:rPr>
          <w:color w:val="4F6228" w:themeColor="accent3" w:themeShade="80"/>
        </w:rPr>
      </w:pPr>
    </w:p>
    <w:p w:rsidR="00980CB5" w:rsidRPr="00CD169B" w:rsidRDefault="00980CB5" w:rsidP="00980CB5">
      <w:pPr>
        <w:jc w:val="both"/>
        <w:rPr>
          <w:color w:val="4F6228" w:themeColor="accent3" w:themeShade="80"/>
        </w:rPr>
      </w:pPr>
    </w:p>
    <w:p w:rsidR="00980CB5" w:rsidRPr="00CD169B" w:rsidRDefault="00980CB5" w:rsidP="00980CB5">
      <w:pPr>
        <w:jc w:val="both"/>
        <w:rPr>
          <w:color w:val="4F6228" w:themeColor="accent3" w:themeShade="80"/>
        </w:rPr>
      </w:pPr>
    </w:p>
    <w:p w:rsidR="00980CB5" w:rsidRPr="00CD169B" w:rsidRDefault="00980CB5" w:rsidP="00D87C67">
      <w:pPr>
        <w:jc w:val="both"/>
        <w:rPr>
          <w:color w:val="4F6228" w:themeColor="accent3" w:themeShade="80"/>
        </w:rPr>
      </w:pPr>
    </w:p>
    <w:p w:rsidR="00D87C67" w:rsidRPr="00CD169B" w:rsidRDefault="00D87C67" w:rsidP="00D87C67">
      <w:pPr>
        <w:jc w:val="both"/>
        <w:rPr>
          <w:color w:val="4F6228" w:themeColor="accent3" w:themeShade="80"/>
        </w:rPr>
      </w:pPr>
    </w:p>
    <w:p w:rsidR="00D87C67" w:rsidRPr="00CD169B" w:rsidRDefault="00D87C67" w:rsidP="00D87C67">
      <w:pPr>
        <w:jc w:val="both"/>
        <w:rPr>
          <w:color w:val="4F6228" w:themeColor="accent3" w:themeShade="80"/>
        </w:rPr>
      </w:pPr>
    </w:p>
    <w:p w:rsidR="00D87C67" w:rsidRPr="00CD169B" w:rsidRDefault="009C7F94" w:rsidP="00D87C67">
      <w:pPr>
        <w:jc w:val="both"/>
        <w:rPr>
          <w:color w:val="4F6228" w:themeColor="accent3" w:themeShade="80"/>
        </w:rPr>
      </w:pPr>
      <w:r>
        <w:rPr>
          <w:noProof/>
          <w:color w:val="4F6228" w:themeColor="accent3" w:themeShade="80"/>
          <w:lang w:eastAsia="en-IN"/>
        </w:rPr>
        <w:pict>
          <v:shape id="_x0000_s1050" type="#_x0000_t176" style="position:absolute;left:0;text-align:left;margin-left:-1.25pt;margin-top:20.5pt;width:448.15pt;height:70.95pt;z-index:-251639808" fillcolor="#c2d69b [1942]" strokecolor="#9bbb59 [3206]" strokeweight="1pt">
            <v:fill color2="#9bbb59 [3206]" focusposition="1" focussize="" focus="50%" type="gradient"/>
            <v:shadow on="t" type="perspective" color="#4e6128 [1606]" offset="1pt" offset2="-3pt"/>
            <v:textbox>
              <w:txbxContent>
                <w:p w:rsidR="00980CB5" w:rsidRPr="002A70DD" w:rsidRDefault="00980CB5" w:rsidP="00980CB5">
                  <w:pPr>
                    <w:jc w:val="both"/>
                    <w:rPr>
                      <w:rFonts w:ascii="Candara" w:hAnsi="Candara"/>
                      <w:b/>
                      <w:color w:val="4F6228" w:themeColor="accent3" w:themeShade="80"/>
                      <w:sz w:val="24"/>
                      <w:szCs w:val="24"/>
                      <w:lang w:val="en-US"/>
                    </w:rPr>
                  </w:pPr>
                  <w:r w:rsidRPr="002A70DD">
                    <w:rPr>
                      <w:rFonts w:ascii="Candara" w:hAnsi="Candara"/>
                      <w:b/>
                      <w:color w:val="4F6228" w:themeColor="accent3" w:themeShade="80"/>
                      <w:sz w:val="24"/>
                      <w:szCs w:val="24"/>
                      <w:lang w:val="en-US"/>
                    </w:rPr>
                    <w:t>Action Plan</w:t>
                  </w:r>
                </w:p>
                <w:p w:rsidR="00980CB5" w:rsidRPr="002A70DD" w:rsidRDefault="00980CB5" w:rsidP="00980CB5">
                  <w:pPr>
                    <w:jc w:val="both"/>
                    <w:rPr>
                      <w:rFonts w:ascii="Candara" w:hAnsi="Candara"/>
                      <w:color w:val="4F6228" w:themeColor="accent3" w:themeShade="80"/>
                      <w:sz w:val="24"/>
                      <w:szCs w:val="24"/>
                      <w:lang w:val="en-US"/>
                    </w:rPr>
                  </w:pPr>
                  <w:r w:rsidRPr="002A70DD">
                    <w:rPr>
                      <w:rFonts w:ascii="Candara" w:hAnsi="Candara"/>
                      <w:color w:val="4F6228" w:themeColor="accent3" w:themeShade="80"/>
                      <w:sz w:val="24"/>
                      <w:szCs w:val="24"/>
                      <w:lang w:val="en-US"/>
                    </w:rPr>
                    <w:t>The objective is to actually do what you decided to pursue as a career or major.</w:t>
                  </w:r>
                </w:p>
              </w:txbxContent>
            </v:textbox>
          </v:shape>
        </w:pict>
      </w:r>
    </w:p>
    <w:p w:rsidR="00D87C67" w:rsidRPr="00CD169B" w:rsidRDefault="00D87C67" w:rsidP="00D87C67">
      <w:pPr>
        <w:jc w:val="both"/>
        <w:rPr>
          <w:color w:val="4F6228" w:themeColor="accent3" w:themeShade="80"/>
        </w:rPr>
      </w:pPr>
    </w:p>
    <w:p w:rsidR="00D87C67" w:rsidRPr="00CD169B" w:rsidRDefault="00D87C67" w:rsidP="00D87C67">
      <w:pPr>
        <w:jc w:val="both"/>
        <w:rPr>
          <w:color w:val="4F6228" w:themeColor="accent3" w:themeShade="80"/>
        </w:rPr>
      </w:pPr>
    </w:p>
    <w:p w:rsidR="00E7015F" w:rsidRDefault="00E7015F">
      <w:pPr>
        <w:rPr>
          <w:rFonts w:ascii="Candara" w:hAnsi="Candara"/>
          <w:b/>
          <w:color w:val="4F6228" w:themeColor="accent3" w:themeShade="80"/>
          <w:sz w:val="36"/>
          <w:szCs w:val="36"/>
          <w:u w:val="single"/>
        </w:rPr>
      </w:pPr>
    </w:p>
    <w:p w:rsidR="00E7015F" w:rsidRDefault="007213AB">
      <w:pPr>
        <w:rPr>
          <w:rFonts w:ascii="Candara" w:hAnsi="Candara"/>
          <w:b/>
          <w:color w:val="4F6228" w:themeColor="accent3" w:themeShade="80"/>
          <w:sz w:val="36"/>
          <w:szCs w:val="36"/>
          <w:u w:val="single"/>
        </w:rPr>
      </w:pPr>
      <w:r>
        <w:rPr>
          <w:rFonts w:ascii="Candara" w:hAnsi="Candara"/>
          <w:b/>
          <w:noProof/>
          <w:color w:val="4F6228" w:themeColor="accent3" w:themeShade="80"/>
          <w:sz w:val="36"/>
          <w:szCs w:val="36"/>
          <w:u w:val="single"/>
          <w:lang w:eastAsia="en-IN"/>
        </w:rPr>
        <w:pict>
          <v:shape id="_x0000_s1056" type="#_x0000_t176" style="position:absolute;margin-left:2.65pt;margin-top:27.65pt;width:448.15pt;height:290.2pt;z-index:-251631616" fillcolor="#c2d69b [1942]" strokecolor="#9bbb59 [3206]" strokeweight="1pt">
            <v:fill color2="#9bbb59 [3206]" focusposition="1" focussize="" focus="50%" type="gradient"/>
            <v:shadow on="t" type="perspective" color="#4e6128 [1606]" offset="1pt" offset2="-3pt"/>
            <v:textbox>
              <w:txbxContent>
                <w:p w:rsidR="00163250" w:rsidRPr="00163250" w:rsidRDefault="00163250" w:rsidP="00163250">
                  <w:pPr>
                    <w:jc w:val="both"/>
                    <w:rPr>
                      <w:rFonts w:ascii="Candara" w:hAnsi="Candara"/>
                      <w:b/>
                      <w:color w:val="4F6228" w:themeColor="accent3" w:themeShade="80"/>
                      <w:sz w:val="40"/>
                      <w:szCs w:val="40"/>
                    </w:rPr>
                  </w:pPr>
                  <w:r w:rsidRPr="00163250">
                    <w:rPr>
                      <w:rFonts w:ascii="Candara" w:hAnsi="Candara"/>
                      <w:b/>
                      <w:color w:val="4F6228" w:themeColor="accent3" w:themeShade="80"/>
                      <w:sz w:val="40"/>
                      <w:szCs w:val="40"/>
                    </w:rPr>
                    <w:t xml:space="preserve">Opportunities for </w:t>
                  </w:r>
                  <w:r w:rsidR="00E7015F">
                    <w:rPr>
                      <w:rFonts w:ascii="Candara" w:hAnsi="Candara"/>
                      <w:b/>
                      <w:color w:val="4F6228" w:themeColor="accent3" w:themeShade="80"/>
                      <w:sz w:val="40"/>
                      <w:szCs w:val="40"/>
                    </w:rPr>
                    <w:t>S</w:t>
                  </w:r>
                  <w:r w:rsidRPr="00163250">
                    <w:rPr>
                      <w:rFonts w:ascii="Candara" w:hAnsi="Candara"/>
                      <w:b/>
                      <w:color w:val="4F6228" w:themeColor="accent3" w:themeShade="80"/>
                      <w:sz w:val="40"/>
                      <w:szCs w:val="40"/>
                    </w:rPr>
                    <w:t>ponsors</w:t>
                  </w:r>
                </w:p>
                <w:p w:rsidR="00543042" w:rsidRDefault="00543042" w:rsidP="00163250">
                  <w:pPr>
                    <w:pStyle w:val="ListParagraph"/>
                    <w:numPr>
                      <w:ilvl w:val="0"/>
                      <w:numId w:val="6"/>
                    </w:numPr>
                    <w:jc w:val="both"/>
                    <w:rPr>
                      <w:rFonts w:ascii="Candara" w:hAnsi="Candara"/>
                      <w:b/>
                      <w:color w:val="4F6228" w:themeColor="accent3" w:themeShade="80"/>
                      <w:sz w:val="32"/>
                      <w:szCs w:val="32"/>
                    </w:rPr>
                  </w:pPr>
                  <w:r>
                    <w:rPr>
                      <w:rFonts w:ascii="Candara" w:hAnsi="Candara"/>
                      <w:b/>
                      <w:color w:val="4F6228" w:themeColor="accent3" w:themeShade="80"/>
                      <w:sz w:val="32"/>
                      <w:szCs w:val="32"/>
                    </w:rPr>
                    <w:t>Publicity</w:t>
                  </w:r>
                </w:p>
                <w:p w:rsidR="00163250" w:rsidRPr="00163250" w:rsidRDefault="00163250" w:rsidP="00163250">
                  <w:pPr>
                    <w:pStyle w:val="ListParagraph"/>
                    <w:numPr>
                      <w:ilvl w:val="0"/>
                      <w:numId w:val="6"/>
                    </w:numPr>
                    <w:jc w:val="both"/>
                    <w:rPr>
                      <w:rFonts w:ascii="Candara" w:hAnsi="Candara"/>
                      <w:b/>
                      <w:color w:val="4F6228" w:themeColor="accent3" w:themeShade="80"/>
                      <w:sz w:val="32"/>
                      <w:szCs w:val="32"/>
                    </w:rPr>
                  </w:pPr>
                  <w:r w:rsidRPr="00163250">
                    <w:rPr>
                      <w:rFonts w:ascii="Candara" w:hAnsi="Candara"/>
                      <w:b/>
                      <w:color w:val="4F6228" w:themeColor="accent3" w:themeShade="80"/>
                      <w:sz w:val="32"/>
                      <w:szCs w:val="32"/>
                    </w:rPr>
                    <w:t>Branding</w:t>
                  </w:r>
                </w:p>
                <w:p w:rsidR="00163250" w:rsidRPr="00163250" w:rsidRDefault="00163250" w:rsidP="00163250">
                  <w:pPr>
                    <w:pStyle w:val="ListParagraph"/>
                    <w:numPr>
                      <w:ilvl w:val="0"/>
                      <w:numId w:val="6"/>
                    </w:numPr>
                    <w:jc w:val="both"/>
                    <w:rPr>
                      <w:rFonts w:ascii="Candara" w:hAnsi="Candara"/>
                      <w:b/>
                      <w:color w:val="4F6228" w:themeColor="accent3" w:themeShade="80"/>
                      <w:sz w:val="32"/>
                      <w:szCs w:val="32"/>
                    </w:rPr>
                  </w:pPr>
                  <w:r w:rsidRPr="00163250">
                    <w:rPr>
                      <w:rFonts w:ascii="Candara" w:hAnsi="Candara"/>
                      <w:b/>
                      <w:color w:val="4F6228" w:themeColor="accent3" w:themeShade="80"/>
                      <w:sz w:val="32"/>
                      <w:szCs w:val="32"/>
                    </w:rPr>
                    <w:t>Advertising</w:t>
                  </w:r>
                </w:p>
                <w:p w:rsidR="00163250" w:rsidRPr="00163250" w:rsidRDefault="00163250" w:rsidP="00163250">
                  <w:pPr>
                    <w:pStyle w:val="ListParagraph"/>
                    <w:numPr>
                      <w:ilvl w:val="0"/>
                      <w:numId w:val="6"/>
                    </w:numPr>
                    <w:jc w:val="both"/>
                    <w:rPr>
                      <w:rFonts w:ascii="Candara" w:hAnsi="Candara"/>
                      <w:b/>
                      <w:color w:val="4F6228" w:themeColor="accent3" w:themeShade="80"/>
                      <w:sz w:val="32"/>
                      <w:szCs w:val="32"/>
                    </w:rPr>
                  </w:pPr>
                  <w:r w:rsidRPr="00163250">
                    <w:rPr>
                      <w:rFonts w:ascii="Candara" w:hAnsi="Candara"/>
                      <w:b/>
                      <w:color w:val="4F6228" w:themeColor="accent3" w:themeShade="80"/>
                      <w:sz w:val="32"/>
                      <w:szCs w:val="32"/>
                    </w:rPr>
                    <w:t>Corporate imaging</w:t>
                  </w:r>
                </w:p>
                <w:p w:rsidR="00163250" w:rsidRPr="00163250" w:rsidRDefault="00163250" w:rsidP="00163250">
                  <w:pPr>
                    <w:pStyle w:val="ListParagraph"/>
                    <w:numPr>
                      <w:ilvl w:val="0"/>
                      <w:numId w:val="6"/>
                    </w:numPr>
                    <w:jc w:val="both"/>
                    <w:rPr>
                      <w:rFonts w:ascii="Candara" w:hAnsi="Candara"/>
                      <w:b/>
                      <w:color w:val="4F6228" w:themeColor="accent3" w:themeShade="80"/>
                      <w:sz w:val="32"/>
                      <w:szCs w:val="32"/>
                    </w:rPr>
                  </w:pPr>
                  <w:r w:rsidRPr="00163250">
                    <w:rPr>
                      <w:rFonts w:ascii="Candara" w:hAnsi="Candara"/>
                      <w:b/>
                      <w:color w:val="4F6228" w:themeColor="accent3" w:themeShade="80"/>
                      <w:sz w:val="32"/>
                      <w:szCs w:val="32"/>
                    </w:rPr>
                    <w:t>Long term affiliation</w:t>
                  </w:r>
                </w:p>
                <w:p w:rsidR="00163250" w:rsidRPr="00163250" w:rsidRDefault="00163250" w:rsidP="00163250">
                  <w:pPr>
                    <w:pStyle w:val="ListParagraph"/>
                    <w:numPr>
                      <w:ilvl w:val="0"/>
                      <w:numId w:val="6"/>
                    </w:numPr>
                    <w:jc w:val="both"/>
                    <w:rPr>
                      <w:rFonts w:ascii="Candara" w:hAnsi="Candara"/>
                      <w:b/>
                      <w:color w:val="4F6228" w:themeColor="accent3" w:themeShade="80"/>
                      <w:sz w:val="32"/>
                      <w:szCs w:val="32"/>
                    </w:rPr>
                  </w:pPr>
                  <w:r w:rsidRPr="00163250">
                    <w:rPr>
                      <w:rFonts w:ascii="Candara" w:hAnsi="Candara"/>
                      <w:b/>
                      <w:color w:val="4F6228" w:themeColor="accent3" w:themeShade="80"/>
                      <w:sz w:val="32"/>
                      <w:szCs w:val="32"/>
                    </w:rPr>
                    <w:t>Fulfilment of CSR</w:t>
                  </w:r>
                </w:p>
                <w:p w:rsidR="00163250" w:rsidRPr="00163250" w:rsidRDefault="00163250" w:rsidP="00163250">
                  <w:pPr>
                    <w:pStyle w:val="ListParagraph"/>
                    <w:numPr>
                      <w:ilvl w:val="0"/>
                      <w:numId w:val="6"/>
                    </w:numPr>
                    <w:jc w:val="both"/>
                    <w:rPr>
                      <w:rFonts w:ascii="Candara" w:hAnsi="Candara"/>
                      <w:b/>
                      <w:color w:val="4F6228" w:themeColor="accent3" w:themeShade="80"/>
                      <w:sz w:val="32"/>
                      <w:szCs w:val="32"/>
                    </w:rPr>
                  </w:pPr>
                  <w:r w:rsidRPr="00163250">
                    <w:rPr>
                      <w:rFonts w:ascii="Candara" w:hAnsi="Candara"/>
                      <w:b/>
                      <w:color w:val="4F6228" w:themeColor="accent3" w:themeShade="80"/>
                      <w:sz w:val="32"/>
                      <w:szCs w:val="32"/>
                    </w:rPr>
                    <w:t>Loyalty and good will</w:t>
                  </w:r>
                </w:p>
                <w:p w:rsidR="00543042" w:rsidRDefault="00163250" w:rsidP="00543042">
                  <w:pPr>
                    <w:pStyle w:val="ListParagraph"/>
                    <w:numPr>
                      <w:ilvl w:val="0"/>
                      <w:numId w:val="6"/>
                    </w:numPr>
                    <w:jc w:val="both"/>
                    <w:rPr>
                      <w:rFonts w:ascii="Candara" w:hAnsi="Candara"/>
                      <w:b/>
                      <w:color w:val="4F6228" w:themeColor="accent3" w:themeShade="80"/>
                      <w:sz w:val="32"/>
                      <w:szCs w:val="32"/>
                    </w:rPr>
                  </w:pPr>
                  <w:r w:rsidRPr="00163250">
                    <w:rPr>
                      <w:rFonts w:ascii="Candara" w:hAnsi="Candara"/>
                      <w:b/>
                      <w:color w:val="4F6228" w:themeColor="accent3" w:themeShade="80"/>
                      <w:sz w:val="32"/>
                      <w:szCs w:val="32"/>
                    </w:rPr>
                    <w:t>Business development</w:t>
                  </w:r>
                </w:p>
                <w:p w:rsidR="00163250" w:rsidRDefault="00163250" w:rsidP="00543042">
                  <w:pPr>
                    <w:pStyle w:val="ListParagraph"/>
                    <w:numPr>
                      <w:ilvl w:val="0"/>
                      <w:numId w:val="6"/>
                    </w:numPr>
                    <w:jc w:val="both"/>
                    <w:rPr>
                      <w:rFonts w:ascii="Candara" w:hAnsi="Candara"/>
                      <w:b/>
                      <w:color w:val="4F6228" w:themeColor="accent3" w:themeShade="80"/>
                      <w:sz w:val="32"/>
                      <w:szCs w:val="32"/>
                    </w:rPr>
                  </w:pPr>
                  <w:r w:rsidRPr="00543042">
                    <w:rPr>
                      <w:rFonts w:ascii="Candara" w:hAnsi="Candara"/>
                      <w:b/>
                      <w:color w:val="4F6228" w:themeColor="accent3" w:themeShade="80"/>
                      <w:sz w:val="32"/>
                      <w:szCs w:val="32"/>
                    </w:rPr>
                    <w:t>Hire the best resource</w:t>
                  </w:r>
                </w:p>
                <w:p w:rsidR="00543042" w:rsidRPr="00543042" w:rsidRDefault="00543042" w:rsidP="00543042">
                  <w:pPr>
                    <w:pStyle w:val="ListParagraph"/>
                    <w:numPr>
                      <w:ilvl w:val="0"/>
                      <w:numId w:val="6"/>
                    </w:numPr>
                    <w:jc w:val="both"/>
                    <w:rPr>
                      <w:rFonts w:ascii="Candara" w:hAnsi="Candara"/>
                      <w:b/>
                      <w:color w:val="4F6228" w:themeColor="accent3" w:themeShade="80"/>
                      <w:sz w:val="32"/>
                      <w:szCs w:val="32"/>
                    </w:rPr>
                  </w:pPr>
                  <w:r w:rsidRPr="00543042">
                    <w:rPr>
                      <w:rFonts w:ascii="Candara" w:hAnsi="Candara"/>
                      <w:b/>
                      <w:color w:val="4F6228" w:themeColor="accent3" w:themeShade="80"/>
                      <w:sz w:val="32"/>
                      <w:szCs w:val="32"/>
                    </w:rPr>
                    <w:t>Improving the human resource</w:t>
                  </w:r>
                </w:p>
              </w:txbxContent>
            </v:textbox>
          </v:shape>
        </w:pict>
      </w:r>
    </w:p>
    <w:p w:rsidR="00E7015F" w:rsidRDefault="00E7015F">
      <w:pPr>
        <w:rPr>
          <w:rFonts w:ascii="Candara" w:hAnsi="Candara"/>
          <w:b/>
          <w:color w:val="4F6228" w:themeColor="accent3" w:themeShade="80"/>
          <w:sz w:val="36"/>
          <w:szCs w:val="36"/>
          <w:u w:val="single"/>
        </w:rPr>
      </w:pPr>
    </w:p>
    <w:p w:rsidR="00E7015F" w:rsidRDefault="00E7015F">
      <w:pPr>
        <w:rPr>
          <w:rFonts w:ascii="Candara" w:hAnsi="Candara"/>
          <w:b/>
          <w:color w:val="4F6228" w:themeColor="accent3" w:themeShade="80"/>
          <w:sz w:val="36"/>
          <w:szCs w:val="36"/>
          <w:u w:val="single"/>
        </w:rPr>
      </w:pPr>
    </w:p>
    <w:p w:rsidR="00E7015F" w:rsidRDefault="00E7015F">
      <w:pPr>
        <w:rPr>
          <w:rFonts w:ascii="Candara" w:hAnsi="Candara"/>
          <w:b/>
          <w:color w:val="4F6228" w:themeColor="accent3" w:themeShade="80"/>
          <w:sz w:val="36"/>
          <w:szCs w:val="36"/>
          <w:u w:val="single"/>
        </w:rPr>
      </w:pPr>
    </w:p>
    <w:p w:rsidR="00E7015F" w:rsidRDefault="00E7015F">
      <w:pPr>
        <w:rPr>
          <w:rFonts w:ascii="Candara" w:hAnsi="Candara"/>
          <w:b/>
          <w:color w:val="4F6228" w:themeColor="accent3" w:themeShade="80"/>
          <w:sz w:val="36"/>
          <w:szCs w:val="36"/>
          <w:u w:val="single"/>
        </w:rPr>
      </w:pPr>
    </w:p>
    <w:p w:rsidR="00E7015F" w:rsidRDefault="00E7015F">
      <w:pPr>
        <w:rPr>
          <w:rFonts w:ascii="Candara" w:hAnsi="Candara"/>
          <w:b/>
          <w:color w:val="4F6228" w:themeColor="accent3" w:themeShade="80"/>
          <w:sz w:val="36"/>
          <w:szCs w:val="36"/>
          <w:u w:val="single"/>
        </w:rPr>
      </w:pPr>
    </w:p>
    <w:p w:rsidR="00E7015F" w:rsidRDefault="00E7015F">
      <w:pPr>
        <w:rPr>
          <w:rFonts w:ascii="Candara" w:hAnsi="Candara"/>
          <w:b/>
          <w:color w:val="4F6228" w:themeColor="accent3" w:themeShade="80"/>
          <w:sz w:val="36"/>
          <w:szCs w:val="36"/>
          <w:u w:val="single"/>
        </w:rPr>
      </w:pPr>
    </w:p>
    <w:p w:rsidR="00E7015F" w:rsidRDefault="00E7015F">
      <w:pPr>
        <w:rPr>
          <w:rFonts w:ascii="Candara" w:hAnsi="Candara"/>
          <w:b/>
          <w:color w:val="4F6228" w:themeColor="accent3" w:themeShade="80"/>
          <w:sz w:val="36"/>
          <w:szCs w:val="36"/>
          <w:u w:val="single"/>
        </w:rPr>
      </w:pPr>
    </w:p>
    <w:p w:rsidR="00E7015F" w:rsidRDefault="00E7015F">
      <w:pPr>
        <w:rPr>
          <w:rFonts w:ascii="Candara" w:hAnsi="Candara"/>
          <w:b/>
          <w:color w:val="4F6228" w:themeColor="accent3" w:themeShade="80"/>
          <w:sz w:val="36"/>
          <w:szCs w:val="36"/>
          <w:u w:val="single"/>
        </w:rPr>
      </w:pPr>
    </w:p>
    <w:p w:rsidR="00E7015F" w:rsidRDefault="00E7015F">
      <w:pPr>
        <w:rPr>
          <w:rFonts w:ascii="Candara" w:hAnsi="Candara"/>
          <w:b/>
          <w:color w:val="4F6228" w:themeColor="accent3" w:themeShade="80"/>
          <w:sz w:val="36"/>
          <w:szCs w:val="36"/>
          <w:u w:val="single"/>
        </w:rPr>
      </w:pPr>
    </w:p>
    <w:p w:rsidR="00163250" w:rsidRDefault="007213AB">
      <w:pPr>
        <w:rPr>
          <w:rFonts w:ascii="Candara" w:hAnsi="Candara"/>
          <w:b/>
          <w:color w:val="4F6228" w:themeColor="accent3" w:themeShade="80"/>
          <w:sz w:val="36"/>
          <w:szCs w:val="36"/>
          <w:u w:val="single"/>
        </w:rPr>
      </w:pPr>
      <w:r>
        <w:rPr>
          <w:rFonts w:ascii="Candara" w:hAnsi="Candara"/>
          <w:b/>
          <w:noProof/>
          <w:color w:val="4F6228" w:themeColor="accent3" w:themeShade="80"/>
          <w:sz w:val="36"/>
          <w:szCs w:val="36"/>
          <w:u w:val="single"/>
          <w:lang w:eastAsia="en-IN"/>
        </w:rPr>
        <w:pict>
          <v:shape id="_x0000_s1058" type="#_x0000_t176" style="position:absolute;margin-left:3.1pt;margin-top:46.8pt;width:448.15pt;height:181.7pt;z-index:-251627520" fillcolor="#c2d69b [1942]" strokecolor="#9bbb59 [3206]" strokeweight="1pt">
            <v:fill color2="#9bbb59 [3206]" focusposition="1" focussize="" focus="50%" type="gradient"/>
            <v:shadow on="t" type="perspective" color="#4e6128 [1606]" offset="1pt" offset2="-3pt"/>
            <v:textbox>
              <w:txbxContent>
                <w:p w:rsidR="007213AB" w:rsidRPr="007213AB" w:rsidRDefault="007213AB" w:rsidP="007213AB">
                  <w:pPr>
                    <w:jc w:val="both"/>
                    <w:rPr>
                      <w:rFonts w:ascii="Candara" w:hAnsi="Candara"/>
                      <w:b/>
                      <w:color w:val="4F6228" w:themeColor="accent3" w:themeShade="80"/>
                      <w:sz w:val="32"/>
                      <w:szCs w:val="32"/>
                    </w:rPr>
                  </w:pPr>
                  <w:r w:rsidRPr="007213AB">
                    <w:rPr>
                      <w:rFonts w:ascii="Candara" w:hAnsi="Candara"/>
                      <w:b/>
                      <w:color w:val="4F6228" w:themeColor="accent3" w:themeShade="80"/>
                      <w:sz w:val="32"/>
                      <w:szCs w:val="32"/>
                    </w:rPr>
                    <w:t>Purpose of Proposal</w:t>
                  </w:r>
                </w:p>
                <w:p w:rsidR="00E7015F" w:rsidRPr="007213AB" w:rsidRDefault="007213AB" w:rsidP="007213AB">
                  <w:pPr>
                    <w:jc w:val="both"/>
                    <w:rPr>
                      <w:rFonts w:ascii="Candara" w:hAnsi="Candara"/>
                      <w:b/>
                      <w:color w:val="4F6228" w:themeColor="accent3" w:themeShade="80"/>
                      <w:sz w:val="28"/>
                      <w:szCs w:val="28"/>
                    </w:rPr>
                  </w:pPr>
                  <w:r w:rsidRPr="007213AB">
                    <w:rPr>
                      <w:rFonts w:ascii="Candara" w:hAnsi="Candara"/>
                      <w:b/>
                      <w:color w:val="4F6228" w:themeColor="accent3" w:themeShade="80"/>
                      <w:sz w:val="28"/>
                      <w:szCs w:val="28"/>
                    </w:rPr>
                    <w:t>The aim of this document is to provide some thoughts on starting a career counselling centre in the higher education institutions. The field of career counselling and guidance is continually shifting and changing to reflect the changes in society and in the world of work. Sponsors are encouraged to contact us for further clarification or assistance as needed.</w:t>
                  </w:r>
                </w:p>
              </w:txbxContent>
            </v:textbox>
          </v:shape>
        </w:pict>
      </w:r>
      <w:r w:rsidR="00163250">
        <w:rPr>
          <w:rFonts w:ascii="Candara" w:hAnsi="Candara"/>
          <w:b/>
          <w:color w:val="4F6228" w:themeColor="accent3" w:themeShade="80"/>
          <w:sz w:val="36"/>
          <w:szCs w:val="36"/>
          <w:u w:val="single"/>
        </w:rPr>
        <w:br w:type="page"/>
      </w:r>
    </w:p>
    <w:p w:rsidR="00D87C67" w:rsidRPr="000B11A4" w:rsidRDefault="00D87C67" w:rsidP="00D87C67">
      <w:pPr>
        <w:jc w:val="both"/>
        <w:rPr>
          <w:rFonts w:ascii="Candara" w:hAnsi="Candara"/>
          <w:b/>
          <w:color w:val="4F6228" w:themeColor="accent3" w:themeShade="80"/>
          <w:sz w:val="36"/>
          <w:szCs w:val="36"/>
          <w:u w:val="single"/>
        </w:rPr>
      </w:pPr>
      <w:r w:rsidRPr="000B11A4">
        <w:rPr>
          <w:rFonts w:ascii="Candara" w:hAnsi="Candara"/>
          <w:b/>
          <w:color w:val="4F6228" w:themeColor="accent3" w:themeShade="80"/>
          <w:sz w:val="36"/>
          <w:szCs w:val="36"/>
          <w:u w:val="single"/>
        </w:rPr>
        <w:lastRenderedPageBreak/>
        <w:t>Pilot Phase</w:t>
      </w:r>
    </w:p>
    <w:p w:rsidR="00CD169B" w:rsidRPr="00CD169B" w:rsidRDefault="009C7F94" w:rsidP="00D87C67">
      <w:pPr>
        <w:jc w:val="both"/>
        <w:rPr>
          <w:color w:val="4F6228" w:themeColor="accent3" w:themeShade="80"/>
        </w:rPr>
      </w:pPr>
      <w:r>
        <w:rPr>
          <w:noProof/>
          <w:color w:val="4F6228" w:themeColor="accent3" w:themeShade="80"/>
          <w:lang w:eastAsia="en-IN"/>
        </w:rPr>
        <w:pict>
          <v:shape id="_x0000_s1054" type="#_x0000_t176" style="position:absolute;left:0;text-align:left;margin-left:-5.85pt;margin-top:-.5pt;width:448.15pt;height:206.05pt;z-index:-251637760" fillcolor="#c2d69b [1942]" strokecolor="#9bbb59 [3206]" strokeweight="1pt">
            <v:fill color2="#9bbb59 [3206]" focusposition="1" focussize="" focus="50%" type="gradient"/>
            <v:shadow on="t" type="perspective" color="#4e6128 [1606]" offset="1pt" offset2="-3pt"/>
            <v:textbox>
              <w:txbxContent>
                <w:p w:rsidR="00D87C67" w:rsidRPr="00CD169B" w:rsidRDefault="00D87C67" w:rsidP="00D87C67">
                  <w:pPr>
                    <w:jc w:val="both"/>
                    <w:rPr>
                      <w:rFonts w:ascii="Candara" w:hAnsi="Candara"/>
                      <w:color w:val="4F6228" w:themeColor="accent3" w:themeShade="80"/>
                      <w:sz w:val="28"/>
                      <w:szCs w:val="28"/>
                      <w:lang w:val="en-US"/>
                    </w:rPr>
                  </w:pPr>
                  <w:r w:rsidRPr="00CD169B">
                    <w:rPr>
                      <w:rFonts w:ascii="Candara" w:hAnsi="Candara"/>
                      <w:color w:val="4F6228" w:themeColor="accent3" w:themeShade="80"/>
                      <w:sz w:val="28"/>
                      <w:szCs w:val="28"/>
                      <w:lang w:val="en-US"/>
                    </w:rPr>
                    <w:t>Talent Pakistan pilot phase is designed for 100 students of a university in which they will pass through international standards career counseling.</w:t>
                  </w:r>
                </w:p>
                <w:p w:rsidR="00D87C67" w:rsidRPr="00CD169B" w:rsidRDefault="00D87C67" w:rsidP="00D87C67">
                  <w:pPr>
                    <w:jc w:val="both"/>
                    <w:rPr>
                      <w:rFonts w:ascii="Candara" w:hAnsi="Candara"/>
                      <w:color w:val="4F6228" w:themeColor="accent3" w:themeShade="80"/>
                      <w:sz w:val="28"/>
                      <w:szCs w:val="28"/>
                      <w:lang w:val="en-US"/>
                    </w:rPr>
                  </w:pPr>
                  <w:r w:rsidRPr="00CD169B">
                    <w:rPr>
                      <w:rFonts w:ascii="Candara" w:hAnsi="Candara"/>
                      <w:color w:val="4F6228" w:themeColor="accent3" w:themeShade="80"/>
                      <w:sz w:val="28"/>
                      <w:szCs w:val="28"/>
                      <w:lang w:val="en-US"/>
                    </w:rPr>
                    <w:t>Four sessions are designed for this pilot phase:</w:t>
                  </w:r>
                </w:p>
                <w:p w:rsidR="00D87C67" w:rsidRPr="00CD169B" w:rsidRDefault="00D87C67" w:rsidP="00D87C67">
                  <w:pPr>
                    <w:pStyle w:val="ListParagraph"/>
                    <w:numPr>
                      <w:ilvl w:val="0"/>
                      <w:numId w:val="5"/>
                    </w:numPr>
                    <w:jc w:val="both"/>
                    <w:rPr>
                      <w:rFonts w:ascii="Candara" w:hAnsi="Candara"/>
                      <w:color w:val="4F6228" w:themeColor="accent3" w:themeShade="80"/>
                      <w:sz w:val="28"/>
                      <w:szCs w:val="28"/>
                      <w:lang w:val="en-US"/>
                    </w:rPr>
                  </w:pPr>
                  <w:r w:rsidRPr="00CD169B">
                    <w:rPr>
                      <w:rFonts w:ascii="Candara" w:hAnsi="Candara"/>
                      <w:color w:val="4F6228" w:themeColor="accent3" w:themeShade="80"/>
                      <w:sz w:val="28"/>
                      <w:szCs w:val="28"/>
                      <w:lang w:val="en-US"/>
                    </w:rPr>
                    <w:t>Career Planning Workshop an Introduction</w:t>
                  </w:r>
                </w:p>
                <w:p w:rsidR="00D87C67" w:rsidRPr="00CD169B" w:rsidRDefault="00D87C67" w:rsidP="00D87C67">
                  <w:pPr>
                    <w:pStyle w:val="ListParagraph"/>
                    <w:numPr>
                      <w:ilvl w:val="0"/>
                      <w:numId w:val="5"/>
                    </w:numPr>
                    <w:jc w:val="both"/>
                    <w:rPr>
                      <w:rFonts w:ascii="Candara" w:hAnsi="Candara"/>
                      <w:color w:val="4F6228" w:themeColor="accent3" w:themeShade="80"/>
                      <w:sz w:val="28"/>
                      <w:szCs w:val="28"/>
                      <w:lang w:val="en-US"/>
                    </w:rPr>
                  </w:pPr>
                  <w:r w:rsidRPr="00CD169B">
                    <w:rPr>
                      <w:rFonts w:ascii="Candara" w:hAnsi="Candara"/>
                      <w:color w:val="4F6228" w:themeColor="accent3" w:themeShade="80"/>
                      <w:sz w:val="28"/>
                      <w:szCs w:val="28"/>
                      <w:lang w:val="en-US"/>
                    </w:rPr>
                    <w:t>Discover yourself and your career passion</w:t>
                  </w:r>
                </w:p>
                <w:p w:rsidR="00D87C67" w:rsidRPr="00CD169B" w:rsidRDefault="00D87C67" w:rsidP="00D87C67">
                  <w:pPr>
                    <w:pStyle w:val="ListParagraph"/>
                    <w:numPr>
                      <w:ilvl w:val="0"/>
                      <w:numId w:val="5"/>
                    </w:numPr>
                    <w:jc w:val="both"/>
                    <w:rPr>
                      <w:rFonts w:ascii="Candara" w:hAnsi="Candara"/>
                      <w:color w:val="4F6228" w:themeColor="accent3" w:themeShade="80"/>
                      <w:sz w:val="28"/>
                      <w:szCs w:val="28"/>
                      <w:lang w:val="en-US"/>
                    </w:rPr>
                  </w:pPr>
                  <w:r w:rsidRPr="00CD169B">
                    <w:rPr>
                      <w:rFonts w:ascii="Candara" w:hAnsi="Candara"/>
                      <w:color w:val="4F6228" w:themeColor="accent3" w:themeShade="80"/>
                      <w:sz w:val="28"/>
                      <w:szCs w:val="28"/>
                      <w:lang w:val="en-US"/>
                    </w:rPr>
                    <w:t>Type and Career</w:t>
                  </w:r>
                </w:p>
                <w:p w:rsidR="00D87C67" w:rsidRPr="00CD169B" w:rsidRDefault="00D87C67" w:rsidP="00D87C67">
                  <w:pPr>
                    <w:pStyle w:val="ListParagraph"/>
                    <w:numPr>
                      <w:ilvl w:val="0"/>
                      <w:numId w:val="5"/>
                    </w:numPr>
                    <w:jc w:val="both"/>
                    <w:rPr>
                      <w:rFonts w:ascii="Candara" w:hAnsi="Candara"/>
                      <w:color w:val="4F6228" w:themeColor="accent3" w:themeShade="80"/>
                      <w:sz w:val="28"/>
                      <w:szCs w:val="28"/>
                      <w:lang w:val="en-US"/>
                    </w:rPr>
                  </w:pPr>
                  <w:r w:rsidRPr="00CD169B">
                    <w:rPr>
                      <w:rFonts w:ascii="Candara" w:hAnsi="Candara"/>
                      <w:color w:val="4F6228" w:themeColor="accent3" w:themeShade="80"/>
                      <w:sz w:val="28"/>
                      <w:szCs w:val="28"/>
                      <w:lang w:val="en-US"/>
                    </w:rPr>
                    <w:t>Type and Learning</w:t>
                  </w:r>
                </w:p>
                <w:p w:rsidR="00D87C67" w:rsidRPr="00CD169B" w:rsidRDefault="00D87C67" w:rsidP="00D87C67">
                  <w:pPr>
                    <w:rPr>
                      <w:color w:val="4F6228" w:themeColor="accent3" w:themeShade="80"/>
                      <w:sz w:val="28"/>
                      <w:szCs w:val="28"/>
                    </w:rPr>
                  </w:pPr>
                </w:p>
              </w:txbxContent>
            </v:textbox>
          </v:shape>
        </w:pict>
      </w:r>
    </w:p>
    <w:p w:rsidR="00CD169B" w:rsidRPr="00CD169B" w:rsidRDefault="00CD169B" w:rsidP="00D87C67">
      <w:pPr>
        <w:jc w:val="both"/>
        <w:rPr>
          <w:color w:val="4F6228" w:themeColor="accent3" w:themeShade="80"/>
        </w:rPr>
      </w:pPr>
    </w:p>
    <w:p w:rsidR="00CD169B" w:rsidRPr="00CD169B" w:rsidRDefault="00CD169B" w:rsidP="00D87C67">
      <w:pPr>
        <w:jc w:val="both"/>
        <w:rPr>
          <w:color w:val="4F6228" w:themeColor="accent3" w:themeShade="80"/>
        </w:rPr>
      </w:pPr>
    </w:p>
    <w:p w:rsidR="00CD169B" w:rsidRPr="00CD169B" w:rsidRDefault="00CD169B" w:rsidP="00D87C67">
      <w:pPr>
        <w:jc w:val="both"/>
        <w:rPr>
          <w:color w:val="4F6228" w:themeColor="accent3" w:themeShade="80"/>
        </w:rPr>
      </w:pPr>
    </w:p>
    <w:p w:rsidR="00CD169B" w:rsidRPr="00CD169B" w:rsidRDefault="00CD169B" w:rsidP="00D87C67">
      <w:pPr>
        <w:jc w:val="both"/>
        <w:rPr>
          <w:color w:val="4F6228" w:themeColor="accent3" w:themeShade="80"/>
        </w:rPr>
      </w:pPr>
    </w:p>
    <w:p w:rsidR="00CD169B" w:rsidRPr="00CD169B" w:rsidRDefault="00CD169B" w:rsidP="00D87C67">
      <w:pPr>
        <w:jc w:val="both"/>
        <w:rPr>
          <w:color w:val="4F6228" w:themeColor="accent3" w:themeShade="80"/>
        </w:rPr>
      </w:pPr>
    </w:p>
    <w:p w:rsidR="00CD169B" w:rsidRPr="00CD169B" w:rsidRDefault="00CD169B" w:rsidP="00D87C67">
      <w:pPr>
        <w:jc w:val="both"/>
        <w:rPr>
          <w:color w:val="4F6228" w:themeColor="accent3" w:themeShade="80"/>
        </w:rPr>
      </w:pPr>
    </w:p>
    <w:p w:rsidR="00CD169B" w:rsidRPr="00CD169B" w:rsidRDefault="00CD169B" w:rsidP="00D87C67">
      <w:pPr>
        <w:jc w:val="both"/>
        <w:rPr>
          <w:color w:val="4F6228" w:themeColor="accent3" w:themeShade="80"/>
        </w:rPr>
      </w:pPr>
    </w:p>
    <w:p w:rsidR="00CD169B" w:rsidRPr="00CD169B" w:rsidRDefault="00CD169B" w:rsidP="00D87C67">
      <w:pPr>
        <w:jc w:val="both"/>
        <w:rPr>
          <w:color w:val="4F6228" w:themeColor="accent3" w:themeShade="80"/>
        </w:rPr>
      </w:pPr>
    </w:p>
    <w:p w:rsidR="00CD169B" w:rsidRPr="00CD169B" w:rsidRDefault="00CD169B" w:rsidP="00D87C67">
      <w:pPr>
        <w:jc w:val="both"/>
        <w:rPr>
          <w:color w:val="4F6228" w:themeColor="accent3" w:themeShade="80"/>
        </w:rPr>
      </w:pPr>
    </w:p>
    <w:p w:rsidR="00CD169B" w:rsidRPr="00CD169B" w:rsidRDefault="00CD169B" w:rsidP="00D87C67">
      <w:pPr>
        <w:jc w:val="both"/>
        <w:rPr>
          <w:color w:val="4F6228" w:themeColor="accent3" w:themeShade="80"/>
        </w:rPr>
      </w:pPr>
    </w:p>
    <w:p w:rsidR="00CD169B" w:rsidRDefault="00CD169B" w:rsidP="00CD169B">
      <w:pPr>
        <w:jc w:val="both"/>
        <w:rPr>
          <w:rFonts w:ascii="Candara" w:hAnsi="Candara"/>
          <w:b/>
          <w:color w:val="4F6228" w:themeColor="accent3" w:themeShade="80"/>
          <w:sz w:val="32"/>
          <w:szCs w:val="32"/>
          <w:lang w:val="en-US"/>
        </w:rPr>
      </w:pPr>
      <w:r w:rsidRPr="007E5C08">
        <w:rPr>
          <w:rFonts w:ascii="Candara" w:hAnsi="Candara"/>
          <w:b/>
          <w:color w:val="4F6228" w:themeColor="accent3" w:themeShade="80"/>
          <w:sz w:val="32"/>
          <w:szCs w:val="32"/>
          <w:lang w:val="en-US"/>
        </w:rPr>
        <w:t>Scheduling:</w:t>
      </w:r>
    </w:p>
    <w:p w:rsidR="007E5C08" w:rsidRPr="007E5C08" w:rsidRDefault="007E5C08" w:rsidP="00CD169B">
      <w:pPr>
        <w:jc w:val="both"/>
        <w:rPr>
          <w:rFonts w:ascii="Candara" w:hAnsi="Candara"/>
          <w:b/>
          <w:color w:val="4F6228" w:themeColor="accent3" w:themeShade="80"/>
          <w:sz w:val="32"/>
          <w:szCs w:val="32"/>
          <w:lang w:val="en-US"/>
        </w:rPr>
      </w:pPr>
    </w:p>
    <w:tbl>
      <w:tblPr>
        <w:tblStyle w:val="LightShading-Accent3"/>
        <w:tblW w:w="9159" w:type="dxa"/>
        <w:tblBorders>
          <w:left w:val="single" w:sz="8" w:space="0" w:color="9BBB59" w:themeColor="accent3"/>
          <w:right w:val="single" w:sz="8" w:space="0" w:color="9BBB59" w:themeColor="accent3"/>
          <w:insideH w:val="single" w:sz="8" w:space="0" w:color="9BBB59" w:themeColor="accent3"/>
          <w:insideV w:val="single" w:sz="8" w:space="0" w:color="9BBB59" w:themeColor="accent3"/>
        </w:tblBorders>
        <w:tblLook w:val="04A0"/>
      </w:tblPr>
      <w:tblGrid>
        <w:gridCol w:w="5190"/>
        <w:gridCol w:w="1427"/>
        <w:gridCol w:w="2542"/>
      </w:tblGrid>
      <w:tr w:rsidR="00CD169B" w:rsidRPr="007E5C08" w:rsidTr="007E5C08">
        <w:trPr>
          <w:cnfStyle w:val="100000000000"/>
          <w:trHeight w:val="797"/>
        </w:trPr>
        <w:tc>
          <w:tcPr>
            <w:cnfStyle w:val="001000000000"/>
            <w:tcW w:w="5199" w:type="dxa"/>
            <w:tcBorders>
              <w:top w:val="none" w:sz="0" w:space="0" w:color="auto"/>
              <w:left w:val="none" w:sz="0" w:space="0" w:color="auto"/>
              <w:bottom w:val="none" w:sz="0" w:space="0" w:color="auto"/>
              <w:right w:val="none" w:sz="0" w:space="0" w:color="auto"/>
            </w:tcBorders>
          </w:tcPr>
          <w:p w:rsidR="00CD169B" w:rsidRPr="007E5C08" w:rsidRDefault="00CD169B" w:rsidP="008D5D6E">
            <w:pPr>
              <w:jc w:val="center"/>
              <w:rPr>
                <w:rFonts w:ascii="Candara" w:hAnsi="Candara"/>
                <w:color w:val="4F6228" w:themeColor="accent3" w:themeShade="80"/>
                <w:sz w:val="32"/>
                <w:szCs w:val="32"/>
                <w:lang w:val="en-US"/>
              </w:rPr>
            </w:pPr>
            <w:r w:rsidRPr="007E5C08">
              <w:rPr>
                <w:rFonts w:ascii="Candara" w:hAnsi="Candara"/>
                <w:color w:val="4F6228" w:themeColor="accent3" w:themeShade="80"/>
                <w:sz w:val="32"/>
                <w:szCs w:val="32"/>
                <w:lang w:val="en-US"/>
              </w:rPr>
              <w:t>Session</w:t>
            </w:r>
          </w:p>
        </w:tc>
        <w:tc>
          <w:tcPr>
            <w:tcW w:w="1415" w:type="dxa"/>
            <w:tcBorders>
              <w:top w:val="none" w:sz="0" w:space="0" w:color="auto"/>
              <w:left w:val="none" w:sz="0" w:space="0" w:color="auto"/>
              <w:bottom w:val="none" w:sz="0" w:space="0" w:color="auto"/>
              <w:right w:val="none" w:sz="0" w:space="0" w:color="auto"/>
            </w:tcBorders>
          </w:tcPr>
          <w:p w:rsidR="00CD169B" w:rsidRPr="007E5C08" w:rsidRDefault="00CD169B" w:rsidP="008D5D6E">
            <w:pPr>
              <w:jc w:val="center"/>
              <w:cnfStyle w:val="100000000000"/>
              <w:rPr>
                <w:rFonts w:ascii="Candara" w:hAnsi="Candara"/>
                <w:color w:val="4F6228" w:themeColor="accent3" w:themeShade="80"/>
                <w:sz w:val="32"/>
                <w:szCs w:val="32"/>
                <w:lang w:val="en-US"/>
              </w:rPr>
            </w:pPr>
            <w:r w:rsidRPr="007E5C08">
              <w:rPr>
                <w:rFonts w:ascii="Candara" w:hAnsi="Candara"/>
                <w:color w:val="4F6228" w:themeColor="accent3" w:themeShade="80"/>
                <w:sz w:val="32"/>
                <w:szCs w:val="32"/>
                <w:lang w:val="en-US"/>
              </w:rPr>
              <w:t>Duration</w:t>
            </w:r>
          </w:p>
        </w:tc>
        <w:tc>
          <w:tcPr>
            <w:tcW w:w="2545" w:type="dxa"/>
            <w:tcBorders>
              <w:top w:val="none" w:sz="0" w:space="0" w:color="auto"/>
              <w:left w:val="none" w:sz="0" w:space="0" w:color="auto"/>
              <w:bottom w:val="none" w:sz="0" w:space="0" w:color="auto"/>
              <w:right w:val="none" w:sz="0" w:space="0" w:color="auto"/>
            </w:tcBorders>
          </w:tcPr>
          <w:p w:rsidR="00CD169B" w:rsidRPr="007E5C08" w:rsidRDefault="00CD169B" w:rsidP="008D5D6E">
            <w:pPr>
              <w:jc w:val="center"/>
              <w:cnfStyle w:val="100000000000"/>
              <w:rPr>
                <w:rFonts w:ascii="Candara" w:hAnsi="Candara"/>
                <w:color w:val="4F6228" w:themeColor="accent3" w:themeShade="80"/>
                <w:sz w:val="32"/>
                <w:szCs w:val="32"/>
                <w:lang w:val="en-US"/>
              </w:rPr>
            </w:pPr>
            <w:r w:rsidRPr="007E5C08">
              <w:rPr>
                <w:rFonts w:ascii="Candara" w:hAnsi="Candara"/>
                <w:color w:val="4F6228" w:themeColor="accent3" w:themeShade="80"/>
                <w:sz w:val="32"/>
                <w:szCs w:val="32"/>
                <w:lang w:val="en-US"/>
              </w:rPr>
              <w:t>No. of Attendees</w:t>
            </w:r>
          </w:p>
        </w:tc>
      </w:tr>
      <w:tr w:rsidR="00CD169B" w:rsidRPr="007E5C08" w:rsidTr="007E5C08">
        <w:trPr>
          <w:cnfStyle w:val="000000100000"/>
          <w:trHeight w:val="797"/>
        </w:trPr>
        <w:tc>
          <w:tcPr>
            <w:cnfStyle w:val="001000000000"/>
            <w:tcW w:w="5199" w:type="dxa"/>
            <w:tcBorders>
              <w:left w:val="none" w:sz="0" w:space="0" w:color="auto"/>
              <w:right w:val="none" w:sz="0" w:space="0" w:color="auto"/>
            </w:tcBorders>
          </w:tcPr>
          <w:p w:rsidR="00CD169B" w:rsidRPr="007E5C08" w:rsidRDefault="00CD169B" w:rsidP="008D5D6E">
            <w:pPr>
              <w:jc w:val="center"/>
              <w:rPr>
                <w:rFonts w:ascii="Candara" w:hAnsi="Candara"/>
                <w:color w:val="4F6228" w:themeColor="accent3" w:themeShade="80"/>
                <w:sz w:val="32"/>
                <w:szCs w:val="32"/>
                <w:lang w:val="en-US"/>
              </w:rPr>
            </w:pPr>
            <w:r w:rsidRPr="007E5C08">
              <w:rPr>
                <w:rFonts w:ascii="Candara" w:hAnsi="Candara"/>
                <w:color w:val="4F6228" w:themeColor="accent3" w:themeShade="80"/>
                <w:sz w:val="32"/>
                <w:szCs w:val="32"/>
                <w:lang w:val="en-US"/>
              </w:rPr>
              <w:t>Career Planning Workshop an Introduction</w:t>
            </w:r>
          </w:p>
        </w:tc>
        <w:tc>
          <w:tcPr>
            <w:tcW w:w="1415" w:type="dxa"/>
            <w:tcBorders>
              <w:left w:val="none" w:sz="0" w:space="0" w:color="auto"/>
              <w:right w:val="none" w:sz="0" w:space="0" w:color="auto"/>
            </w:tcBorders>
          </w:tcPr>
          <w:p w:rsidR="00CD169B" w:rsidRPr="007E5C08" w:rsidRDefault="00CD169B" w:rsidP="008D5D6E">
            <w:pPr>
              <w:jc w:val="center"/>
              <w:cnfStyle w:val="000000100000"/>
              <w:rPr>
                <w:rFonts w:ascii="Candara" w:hAnsi="Candara"/>
                <w:color w:val="4F6228" w:themeColor="accent3" w:themeShade="80"/>
                <w:sz w:val="32"/>
                <w:szCs w:val="32"/>
                <w:lang w:val="en-US"/>
              </w:rPr>
            </w:pPr>
            <w:r w:rsidRPr="007E5C08">
              <w:rPr>
                <w:rFonts w:ascii="Candara" w:hAnsi="Candara"/>
                <w:color w:val="4F6228" w:themeColor="accent3" w:themeShade="80"/>
                <w:sz w:val="32"/>
                <w:szCs w:val="32"/>
                <w:lang w:val="en-US"/>
              </w:rPr>
              <w:t>1.5 hrs</w:t>
            </w:r>
          </w:p>
        </w:tc>
        <w:tc>
          <w:tcPr>
            <w:tcW w:w="2545" w:type="dxa"/>
            <w:tcBorders>
              <w:left w:val="none" w:sz="0" w:space="0" w:color="auto"/>
              <w:right w:val="none" w:sz="0" w:space="0" w:color="auto"/>
            </w:tcBorders>
          </w:tcPr>
          <w:p w:rsidR="00CD169B" w:rsidRPr="007E5C08" w:rsidRDefault="00CD169B" w:rsidP="008D5D6E">
            <w:pPr>
              <w:jc w:val="center"/>
              <w:cnfStyle w:val="000000100000"/>
              <w:rPr>
                <w:rFonts w:ascii="Candara" w:hAnsi="Candara"/>
                <w:color w:val="4F6228" w:themeColor="accent3" w:themeShade="80"/>
                <w:sz w:val="32"/>
                <w:szCs w:val="32"/>
                <w:lang w:val="en-US"/>
              </w:rPr>
            </w:pPr>
            <w:r w:rsidRPr="007E5C08">
              <w:rPr>
                <w:rFonts w:ascii="Candara" w:hAnsi="Candara"/>
                <w:color w:val="4F6228" w:themeColor="accent3" w:themeShade="80"/>
                <w:sz w:val="32"/>
                <w:szCs w:val="32"/>
                <w:lang w:val="en-US"/>
              </w:rPr>
              <w:t>100</w:t>
            </w:r>
          </w:p>
        </w:tc>
      </w:tr>
      <w:tr w:rsidR="00CD169B" w:rsidRPr="007E5C08" w:rsidTr="007E5C08">
        <w:trPr>
          <w:trHeight w:val="797"/>
        </w:trPr>
        <w:tc>
          <w:tcPr>
            <w:cnfStyle w:val="001000000000"/>
            <w:tcW w:w="5199" w:type="dxa"/>
          </w:tcPr>
          <w:p w:rsidR="00CD169B" w:rsidRPr="007E5C08" w:rsidRDefault="00CD169B" w:rsidP="008D5D6E">
            <w:pPr>
              <w:jc w:val="center"/>
              <w:rPr>
                <w:rFonts w:ascii="Candara" w:hAnsi="Candara"/>
                <w:color w:val="4F6228" w:themeColor="accent3" w:themeShade="80"/>
                <w:sz w:val="32"/>
                <w:szCs w:val="32"/>
                <w:lang w:val="en-US"/>
              </w:rPr>
            </w:pPr>
            <w:r w:rsidRPr="007E5C08">
              <w:rPr>
                <w:rFonts w:ascii="Candara" w:hAnsi="Candara"/>
                <w:color w:val="4F6228" w:themeColor="accent3" w:themeShade="80"/>
                <w:sz w:val="32"/>
                <w:szCs w:val="32"/>
                <w:lang w:val="en-US"/>
              </w:rPr>
              <w:t>Discover yourself and your career passion</w:t>
            </w:r>
          </w:p>
        </w:tc>
        <w:tc>
          <w:tcPr>
            <w:tcW w:w="1415" w:type="dxa"/>
          </w:tcPr>
          <w:p w:rsidR="00CD169B" w:rsidRPr="007E5C08" w:rsidRDefault="00CD169B" w:rsidP="008D5D6E">
            <w:pPr>
              <w:jc w:val="center"/>
              <w:cnfStyle w:val="000000000000"/>
              <w:rPr>
                <w:rFonts w:ascii="Candara" w:hAnsi="Candara"/>
                <w:color w:val="4F6228" w:themeColor="accent3" w:themeShade="80"/>
                <w:sz w:val="32"/>
                <w:szCs w:val="32"/>
                <w:lang w:val="en-US"/>
              </w:rPr>
            </w:pPr>
            <w:r w:rsidRPr="007E5C08">
              <w:rPr>
                <w:rFonts w:ascii="Candara" w:hAnsi="Candara"/>
                <w:color w:val="4F6228" w:themeColor="accent3" w:themeShade="80"/>
                <w:sz w:val="32"/>
                <w:szCs w:val="32"/>
                <w:lang w:val="en-US"/>
              </w:rPr>
              <w:t>8 hrs</w:t>
            </w:r>
          </w:p>
        </w:tc>
        <w:tc>
          <w:tcPr>
            <w:tcW w:w="2545" w:type="dxa"/>
          </w:tcPr>
          <w:p w:rsidR="00CD169B" w:rsidRPr="007E5C08" w:rsidRDefault="00CD169B" w:rsidP="008D5D6E">
            <w:pPr>
              <w:jc w:val="center"/>
              <w:cnfStyle w:val="000000000000"/>
              <w:rPr>
                <w:rFonts w:ascii="Candara" w:hAnsi="Candara"/>
                <w:color w:val="4F6228" w:themeColor="accent3" w:themeShade="80"/>
                <w:sz w:val="32"/>
                <w:szCs w:val="32"/>
                <w:lang w:val="en-US"/>
              </w:rPr>
            </w:pPr>
            <w:r w:rsidRPr="007E5C08">
              <w:rPr>
                <w:rFonts w:ascii="Candara" w:hAnsi="Candara"/>
                <w:color w:val="4F6228" w:themeColor="accent3" w:themeShade="80"/>
                <w:sz w:val="32"/>
                <w:szCs w:val="32"/>
                <w:lang w:val="en-US"/>
              </w:rPr>
              <w:t>50 x 2</w:t>
            </w:r>
          </w:p>
        </w:tc>
      </w:tr>
      <w:tr w:rsidR="00CD169B" w:rsidRPr="007E5C08" w:rsidTr="007E5C08">
        <w:trPr>
          <w:cnfStyle w:val="000000100000"/>
          <w:trHeight w:val="797"/>
        </w:trPr>
        <w:tc>
          <w:tcPr>
            <w:cnfStyle w:val="001000000000"/>
            <w:tcW w:w="5199" w:type="dxa"/>
            <w:tcBorders>
              <w:left w:val="none" w:sz="0" w:space="0" w:color="auto"/>
              <w:right w:val="none" w:sz="0" w:space="0" w:color="auto"/>
            </w:tcBorders>
          </w:tcPr>
          <w:p w:rsidR="00CD169B" w:rsidRPr="007E5C08" w:rsidRDefault="00CD169B" w:rsidP="008D5D6E">
            <w:pPr>
              <w:jc w:val="center"/>
              <w:rPr>
                <w:rFonts w:ascii="Candara" w:hAnsi="Candara"/>
                <w:color w:val="4F6228" w:themeColor="accent3" w:themeShade="80"/>
                <w:sz w:val="32"/>
                <w:szCs w:val="32"/>
                <w:lang w:val="en-US"/>
              </w:rPr>
            </w:pPr>
            <w:r w:rsidRPr="007E5C08">
              <w:rPr>
                <w:rFonts w:ascii="Candara" w:hAnsi="Candara"/>
                <w:color w:val="4F6228" w:themeColor="accent3" w:themeShade="80"/>
                <w:sz w:val="32"/>
                <w:szCs w:val="32"/>
                <w:lang w:val="en-US"/>
              </w:rPr>
              <w:t>Type and Career</w:t>
            </w:r>
          </w:p>
        </w:tc>
        <w:tc>
          <w:tcPr>
            <w:tcW w:w="1415" w:type="dxa"/>
            <w:tcBorders>
              <w:left w:val="none" w:sz="0" w:space="0" w:color="auto"/>
              <w:right w:val="none" w:sz="0" w:space="0" w:color="auto"/>
            </w:tcBorders>
          </w:tcPr>
          <w:p w:rsidR="00CD169B" w:rsidRPr="007E5C08" w:rsidRDefault="00CD169B" w:rsidP="008D5D6E">
            <w:pPr>
              <w:jc w:val="center"/>
              <w:cnfStyle w:val="000000100000"/>
              <w:rPr>
                <w:rFonts w:ascii="Candara" w:hAnsi="Candara"/>
                <w:color w:val="4F6228" w:themeColor="accent3" w:themeShade="80"/>
                <w:sz w:val="32"/>
                <w:szCs w:val="32"/>
                <w:lang w:val="en-US"/>
              </w:rPr>
            </w:pPr>
            <w:r w:rsidRPr="007E5C08">
              <w:rPr>
                <w:rFonts w:ascii="Candara" w:hAnsi="Candara"/>
                <w:color w:val="4F6228" w:themeColor="accent3" w:themeShade="80"/>
                <w:sz w:val="32"/>
                <w:szCs w:val="32"/>
                <w:lang w:val="en-US"/>
              </w:rPr>
              <w:t>3 hrs</w:t>
            </w:r>
          </w:p>
        </w:tc>
        <w:tc>
          <w:tcPr>
            <w:tcW w:w="2545" w:type="dxa"/>
            <w:tcBorders>
              <w:left w:val="none" w:sz="0" w:space="0" w:color="auto"/>
              <w:right w:val="none" w:sz="0" w:space="0" w:color="auto"/>
            </w:tcBorders>
          </w:tcPr>
          <w:p w:rsidR="00CD169B" w:rsidRPr="007E5C08" w:rsidRDefault="00CD169B" w:rsidP="008D5D6E">
            <w:pPr>
              <w:jc w:val="center"/>
              <w:cnfStyle w:val="000000100000"/>
              <w:rPr>
                <w:rFonts w:ascii="Candara" w:hAnsi="Candara"/>
                <w:color w:val="4F6228" w:themeColor="accent3" w:themeShade="80"/>
                <w:sz w:val="32"/>
                <w:szCs w:val="32"/>
                <w:lang w:val="en-US"/>
              </w:rPr>
            </w:pPr>
            <w:r w:rsidRPr="007E5C08">
              <w:rPr>
                <w:rFonts w:ascii="Candara" w:hAnsi="Candara"/>
                <w:color w:val="4F6228" w:themeColor="accent3" w:themeShade="80"/>
                <w:sz w:val="32"/>
                <w:szCs w:val="32"/>
                <w:lang w:val="en-US"/>
              </w:rPr>
              <w:t>100</w:t>
            </w:r>
          </w:p>
        </w:tc>
      </w:tr>
      <w:tr w:rsidR="00CD169B" w:rsidRPr="007E5C08" w:rsidTr="007E5C08">
        <w:trPr>
          <w:trHeight w:val="860"/>
        </w:trPr>
        <w:tc>
          <w:tcPr>
            <w:cnfStyle w:val="001000000000"/>
            <w:tcW w:w="5199" w:type="dxa"/>
          </w:tcPr>
          <w:p w:rsidR="00CD169B" w:rsidRPr="007E5C08" w:rsidRDefault="00CD169B" w:rsidP="008D5D6E">
            <w:pPr>
              <w:jc w:val="center"/>
              <w:rPr>
                <w:rFonts w:ascii="Candara" w:hAnsi="Candara"/>
                <w:color w:val="4F6228" w:themeColor="accent3" w:themeShade="80"/>
                <w:sz w:val="32"/>
                <w:szCs w:val="32"/>
                <w:lang w:val="en-US"/>
              </w:rPr>
            </w:pPr>
            <w:r w:rsidRPr="007E5C08">
              <w:rPr>
                <w:rFonts w:ascii="Candara" w:hAnsi="Candara"/>
                <w:color w:val="4F6228" w:themeColor="accent3" w:themeShade="80"/>
                <w:sz w:val="32"/>
                <w:szCs w:val="32"/>
                <w:lang w:val="en-US"/>
              </w:rPr>
              <w:t>Type and Learning</w:t>
            </w:r>
          </w:p>
        </w:tc>
        <w:tc>
          <w:tcPr>
            <w:tcW w:w="1415" w:type="dxa"/>
          </w:tcPr>
          <w:p w:rsidR="00CD169B" w:rsidRPr="007E5C08" w:rsidRDefault="00CD169B" w:rsidP="008D5D6E">
            <w:pPr>
              <w:jc w:val="center"/>
              <w:cnfStyle w:val="000000000000"/>
              <w:rPr>
                <w:rFonts w:ascii="Candara" w:hAnsi="Candara"/>
                <w:color w:val="4F6228" w:themeColor="accent3" w:themeShade="80"/>
                <w:sz w:val="32"/>
                <w:szCs w:val="32"/>
                <w:lang w:val="en-US"/>
              </w:rPr>
            </w:pPr>
            <w:r w:rsidRPr="007E5C08">
              <w:rPr>
                <w:rFonts w:ascii="Candara" w:hAnsi="Candara"/>
                <w:color w:val="4F6228" w:themeColor="accent3" w:themeShade="80"/>
                <w:sz w:val="32"/>
                <w:szCs w:val="32"/>
                <w:lang w:val="en-US"/>
              </w:rPr>
              <w:t>3 hrs</w:t>
            </w:r>
          </w:p>
        </w:tc>
        <w:tc>
          <w:tcPr>
            <w:tcW w:w="2545" w:type="dxa"/>
          </w:tcPr>
          <w:p w:rsidR="00CD169B" w:rsidRPr="007E5C08" w:rsidRDefault="00CD169B" w:rsidP="008D5D6E">
            <w:pPr>
              <w:jc w:val="center"/>
              <w:cnfStyle w:val="000000000000"/>
              <w:rPr>
                <w:rFonts w:ascii="Candara" w:hAnsi="Candara"/>
                <w:color w:val="4F6228" w:themeColor="accent3" w:themeShade="80"/>
                <w:sz w:val="32"/>
                <w:szCs w:val="32"/>
                <w:lang w:val="en-US"/>
              </w:rPr>
            </w:pPr>
            <w:r w:rsidRPr="007E5C08">
              <w:rPr>
                <w:rFonts w:ascii="Candara" w:hAnsi="Candara"/>
                <w:color w:val="4F6228" w:themeColor="accent3" w:themeShade="80"/>
                <w:sz w:val="32"/>
                <w:szCs w:val="32"/>
                <w:lang w:val="en-US"/>
              </w:rPr>
              <w:t>100</w:t>
            </w:r>
          </w:p>
        </w:tc>
      </w:tr>
    </w:tbl>
    <w:p w:rsidR="00CD169B" w:rsidRPr="00CD169B" w:rsidRDefault="00CD169B" w:rsidP="00D87C67">
      <w:pPr>
        <w:jc w:val="both"/>
        <w:rPr>
          <w:color w:val="4F6228" w:themeColor="accent3" w:themeShade="80"/>
        </w:rPr>
      </w:pPr>
    </w:p>
    <w:p w:rsidR="00D87C67" w:rsidRDefault="00D87C67" w:rsidP="00D87C67">
      <w:pPr>
        <w:jc w:val="both"/>
        <w:rPr>
          <w:color w:val="4F6228" w:themeColor="accent3" w:themeShade="80"/>
        </w:rPr>
      </w:pPr>
    </w:p>
    <w:p w:rsidR="007E5C08" w:rsidRDefault="007E5C08" w:rsidP="00D87C67">
      <w:pPr>
        <w:jc w:val="both"/>
        <w:rPr>
          <w:color w:val="4F6228" w:themeColor="accent3" w:themeShade="80"/>
        </w:rPr>
      </w:pPr>
    </w:p>
    <w:p w:rsidR="007E5C08" w:rsidRDefault="007E5C08" w:rsidP="00D87C67">
      <w:pPr>
        <w:jc w:val="both"/>
        <w:rPr>
          <w:color w:val="4F6228" w:themeColor="accent3" w:themeShade="80"/>
        </w:rPr>
      </w:pPr>
    </w:p>
    <w:p w:rsidR="007E5C08" w:rsidRPr="000B11A4" w:rsidRDefault="007E5C08" w:rsidP="007E5C08">
      <w:pPr>
        <w:jc w:val="both"/>
        <w:rPr>
          <w:rFonts w:ascii="Candara" w:hAnsi="Candara"/>
          <w:b/>
          <w:color w:val="4F6228" w:themeColor="accent3" w:themeShade="80"/>
          <w:sz w:val="32"/>
          <w:szCs w:val="32"/>
          <w:u w:val="single"/>
          <w:lang w:val="en-US"/>
        </w:rPr>
      </w:pPr>
      <w:r w:rsidRPr="000B11A4">
        <w:rPr>
          <w:rFonts w:ascii="Candara" w:hAnsi="Candara"/>
          <w:b/>
          <w:noProof/>
          <w:color w:val="4F6228" w:themeColor="accent3" w:themeShade="80"/>
          <w:sz w:val="32"/>
          <w:szCs w:val="32"/>
          <w:u w:val="single"/>
          <w:lang w:eastAsia="en-IN"/>
        </w:rPr>
        <w:lastRenderedPageBreak/>
        <w:drawing>
          <wp:anchor distT="0" distB="0" distL="114300" distR="114300" simplePos="0" relativeHeight="251683840" behindDoc="1" locked="0" layoutInCell="1" allowOverlap="1">
            <wp:simplePos x="0" y="0"/>
            <wp:positionH relativeFrom="column">
              <wp:posOffset>21609</wp:posOffset>
            </wp:positionH>
            <wp:positionV relativeFrom="paragraph">
              <wp:posOffset>95534</wp:posOffset>
            </wp:positionV>
            <wp:extent cx="5763108" cy="7874758"/>
            <wp:effectExtent l="76200" t="0" r="66192" b="0"/>
            <wp:wrapNone/>
            <wp:docPr id="4"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anchor>
        </w:drawing>
      </w:r>
      <w:r w:rsidRPr="000B11A4">
        <w:rPr>
          <w:rFonts w:ascii="Candara" w:hAnsi="Candara"/>
          <w:b/>
          <w:color w:val="4F6228" w:themeColor="accent3" w:themeShade="80"/>
          <w:sz w:val="32"/>
          <w:szCs w:val="32"/>
          <w:u w:val="single"/>
          <w:lang w:val="en-US"/>
        </w:rPr>
        <w:t>Budgeting Chart</w:t>
      </w: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7E5C08" w:rsidRPr="00692947" w:rsidRDefault="007E5C08" w:rsidP="007E5C08">
      <w:pPr>
        <w:jc w:val="both"/>
        <w:rPr>
          <w:rFonts w:ascii="Candara" w:hAnsi="Candara"/>
          <w:color w:val="17365D" w:themeColor="text2" w:themeShade="BF"/>
          <w:lang w:val="en-US"/>
        </w:rPr>
      </w:pPr>
    </w:p>
    <w:p w:rsidR="00CB4DEE" w:rsidRPr="007E5C08" w:rsidRDefault="007E5C08" w:rsidP="00CB4DEE">
      <w:pPr>
        <w:jc w:val="right"/>
        <w:rPr>
          <w:rFonts w:ascii="Candara" w:hAnsi="Candara"/>
          <w:b/>
          <w:i/>
          <w:color w:val="4F6228" w:themeColor="accent3" w:themeShade="80"/>
          <w:sz w:val="20"/>
          <w:szCs w:val="20"/>
          <w:lang w:val="en-US"/>
        </w:rPr>
      </w:pPr>
      <w:r w:rsidRPr="007E5C08">
        <w:rPr>
          <w:rFonts w:ascii="Candara" w:hAnsi="Candara"/>
          <w:b/>
          <w:i/>
          <w:color w:val="4F6228" w:themeColor="accent3" w:themeShade="80"/>
          <w:sz w:val="20"/>
          <w:szCs w:val="20"/>
          <w:u w:val="single"/>
          <w:lang w:val="en-US"/>
        </w:rPr>
        <w:t>Note</w:t>
      </w:r>
      <w:proofErr w:type="gramStart"/>
      <w:r w:rsidRPr="007E5C08">
        <w:rPr>
          <w:rFonts w:ascii="Candara" w:hAnsi="Candara"/>
          <w:b/>
          <w:i/>
          <w:color w:val="4F6228" w:themeColor="accent3" w:themeShade="80"/>
          <w:sz w:val="20"/>
          <w:szCs w:val="20"/>
          <w:u w:val="single"/>
          <w:lang w:val="en-US"/>
        </w:rPr>
        <w:t>:</w:t>
      </w:r>
      <w:proofErr w:type="gramEnd"/>
      <w:r w:rsidRPr="007E5C08">
        <w:rPr>
          <w:rFonts w:ascii="Candara" w:hAnsi="Candara"/>
          <w:b/>
          <w:i/>
          <w:color w:val="4F6228" w:themeColor="accent3" w:themeShade="80"/>
          <w:sz w:val="20"/>
          <w:szCs w:val="20"/>
          <w:u w:val="single"/>
          <w:lang w:val="en-US"/>
        </w:rPr>
        <w:br/>
      </w:r>
      <w:r w:rsidRPr="007E5C08">
        <w:rPr>
          <w:rFonts w:ascii="Candara" w:hAnsi="Candara"/>
          <w:b/>
          <w:i/>
          <w:color w:val="4F6228" w:themeColor="accent3" w:themeShade="80"/>
          <w:sz w:val="20"/>
          <w:szCs w:val="20"/>
          <w:lang w:val="en-US"/>
        </w:rPr>
        <w:t>Projector Rent per session – 2000 PKR</w:t>
      </w:r>
      <w:r w:rsidRPr="007E5C08">
        <w:rPr>
          <w:rFonts w:ascii="Candara" w:hAnsi="Candara"/>
          <w:b/>
          <w:i/>
          <w:color w:val="4F6228" w:themeColor="accent3" w:themeShade="80"/>
          <w:sz w:val="20"/>
          <w:szCs w:val="20"/>
          <w:lang w:val="en-US"/>
        </w:rPr>
        <w:br/>
        <w:t>Miscellaneous Cost for each session 5oo0 PKR</w:t>
      </w:r>
      <w:r w:rsidR="00CB4DEE">
        <w:rPr>
          <w:rFonts w:ascii="Candara" w:hAnsi="Candara"/>
          <w:b/>
          <w:i/>
          <w:color w:val="4F6228" w:themeColor="accent3" w:themeShade="80"/>
          <w:sz w:val="20"/>
          <w:szCs w:val="20"/>
          <w:lang w:val="en-US"/>
        </w:rPr>
        <w:br/>
      </w:r>
      <w:r w:rsidR="00CB4DEE" w:rsidRPr="00CB4DEE">
        <w:rPr>
          <w:rFonts w:ascii="Candara" w:hAnsi="Candara"/>
          <w:b/>
          <w:i/>
          <w:color w:val="4F6228" w:themeColor="accent3" w:themeShade="80"/>
          <w:sz w:val="24"/>
          <w:szCs w:val="20"/>
          <w:lang w:val="en-US"/>
        </w:rPr>
        <w:t>total Cost of Pilot Phase = 368000 PKR</w:t>
      </w:r>
    </w:p>
    <w:sectPr w:rsidR="00CB4DEE" w:rsidRPr="007E5C08" w:rsidSect="001D3FDC">
      <w:headerReference w:type="default" r:id="rId14"/>
      <w:footerReference w:type="default" r:id="rId15"/>
      <w:headerReference w:type="first" r:id="rId16"/>
      <w:pgSz w:w="11906" w:h="16838"/>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3359" w:rsidRDefault="00233359" w:rsidP="00163250">
      <w:pPr>
        <w:spacing w:after="0" w:line="240" w:lineRule="auto"/>
      </w:pPr>
      <w:r>
        <w:separator/>
      </w:r>
    </w:p>
  </w:endnote>
  <w:endnote w:type="continuationSeparator" w:id="0">
    <w:p w:rsidR="00233359" w:rsidRDefault="00233359" w:rsidP="001632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Aharoni">
    <w:panose1 w:val="02010803020104030203"/>
    <w:charset w:val="B1"/>
    <w:family w:val="auto"/>
    <w:pitch w:val="variable"/>
    <w:sig w:usb0="00000801" w:usb1="00000000" w:usb2="00000000" w:usb3="00000000" w:csb0="00000020" w:csb1="00000000"/>
  </w:font>
  <w:font w:name="+mn-ea">
    <w:panose1 w:val="00000000000000000000"/>
    <w:charset w:val="00"/>
    <w:family w:val="roman"/>
    <w:notTrueType/>
    <w:pitch w:val="default"/>
    <w:sig w:usb0="00000000" w:usb1="00000000" w:usb2="00000000" w:usb3="00000000" w:csb0="00000000"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250" w:rsidRDefault="00163250">
    <w:pPr>
      <w:pStyle w:val="Footer"/>
    </w:pPr>
    <w:r w:rsidRPr="008406BF">
      <w:rPr>
        <w:noProof/>
        <w:lang w:val="en-US" w:eastAsia="zh-TW"/>
      </w:rPr>
      <w:pict>
        <v:group id="_x0000_s3073" style="position:absolute;margin-left:0;margin-top:0;width:35.65pt;height:23.85pt;rotation:90;z-index:251660288;mso-position-horizontal:center;mso-position-horizontal-relative:right-margin-area;mso-position-vertical:center;mso-position-vertical-relative:bottom-margin-area" coordorigin="10217,9410" coordsize="1566,590" o:allowincell="f">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_x0000_s3074" type="#_x0000_t55" style="position:absolute;left:11101;top:9410;width:682;height:590" adj="7304" fillcolor="#9bbb59 [3206]" stroked="f" strokeweight="0">
            <v:fill color2="#74903b [2374]" focusposition=".5,.5" focussize="" focus="100%" type="gradientRadial"/>
            <v:shadow type="perspective" color="#4e6128 [1606]" offset="1pt" offset2="-3pt"/>
          </v:shape>
          <v:shape id="_x0000_s3075" type="#_x0000_t55" style="position:absolute;left:10659;top:9410;width:682;height:590" adj="7304" fillcolor="#9bbb59 [3206]" stroked="f" strokeweight="0">
            <v:fill color2="#74903b [2374]" focusposition=".5,.5" focussize="" focus="100%" type="gradientRadial"/>
            <v:shadow type="perspective" color="#4e6128 [1606]" offset="1pt" offset2="-3pt"/>
          </v:shape>
          <v:shape id="_x0000_s3076" type="#_x0000_t55" style="position:absolute;left:10217;top:9410;width:682;height:590" adj="7304" fillcolor="#9bbb59 [3206]" stroked="f" strokeweight="0">
            <v:fill color2="#74903b [2374]" focusposition=".5,.5" focussize="" focus="100%" type="gradientRadial"/>
            <v:shadow type="perspective" color="#4e6128 [1606]" offset="1pt" offset2="-3pt"/>
          </v:shape>
          <w10:wrap anchorx="page" anchory="page"/>
        </v:group>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3359" w:rsidRDefault="00233359" w:rsidP="00163250">
      <w:pPr>
        <w:spacing w:after="0" w:line="240" w:lineRule="auto"/>
      </w:pPr>
      <w:r>
        <w:separator/>
      </w:r>
    </w:p>
  </w:footnote>
  <w:footnote w:type="continuationSeparator" w:id="0">
    <w:p w:rsidR="00233359" w:rsidRDefault="00233359" w:rsidP="0016325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250" w:rsidRDefault="00163250">
    <w:pPr>
      <w:pStyle w:val="Header"/>
    </w:pPr>
    <w:r w:rsidRPr="008406BF">
      <w:rPr>
        <w:noProof/>
        <w:lang w:val="en-US" w:eastAsia="zh-TW"/>
      </w:rPr>
      <w:pict>
        <v:rect id="_x0000_s3077" style="position:absolute;margin-left:24.3pt;margin-top:174.45pt;width:33.85pt;height:523.4pt;z-index:251661312;mso-height-percent:750;mso-position-horizontal-relative:right-margin-area;mso-position-vertical-relative:margin;mso-height-percent:750;mso-height-relative:margin;v-text-anchor:middle" o:allowincell="f" filled="f" stroked="f">
          <v:textbox style="layout-flow:vertical;mso-layout-flow-alt:bottom-to-top;mso-next-textbox:#_x0000_s3077">
            <w:txbxContent>
              <w:p w:rsidR="00163250" w:rsidRPr="00163250" w:rsidRDefault="00163250" w:rsidP="00163250">
                <w:pPr>
                  <w:rPr>
                    <w:rFonts w:ascii="Candara" w:hAnsi="Candara" w:cs="Aparajita"/>
                    <w:b/>
                    <w:color w:val="4F6228" w:themeColor="accent3" w:themeShade="80"/>
                    <w:sz w:val="28"/>
                    <w:szCs w:val="28"/>
                  </w:rPr>
                </w:pPr>
                <w:r w:rsidRPr="00163250">
                  <w:rPr>
                    <w:rFonts w:ascii="Candara" w:hAnsi="Candara" w:cs="Aparajita"/>
                    <w:b/>
                    <w:color w:val="4F6228" w:themeColor="accent3" w:themeShade="80"/>
                    <w:sz w:val="28"/>
                    <w:szCs w:val="28"/>
                  </w:rPr>
                  <w:t xml:space="preserve">Maximising the contribution of integrated learning to </w:t>
                </w:r>
                <w:r>
                  <w:rPr>
                    <w:rFonts w:ascii="Candara" w:hAnsi="Candara" w:cs="Aparajita"/>
                    <w:b/>
                    <w:color w:val="4F6228" w:themeColor="accent3" w:themeShade="80"/>
                    <w:sz w:val="28"/>
                    <w:szCs w:val="28"/>
                  </w:rPr>
                  <w:t>Youth of Pakistan…</w:t>
                </w:r>
                <w:r w:rsidRPr="00163250">
                  <w:rPr>
                    <w:rFonts w:ascii="Candara" w:hAnsi="Candara" w:cs="Aparajita"/>
                    <w:b/>
                    <w:color w:val="4F6228" w:themeColor="accent3" w:themeShade="80"/>
                    <w:sz w:val="28"/>
                    <w:szCs w:val="28"/>
                  </w:rPr>
                  <w:t xml:space="preserve"> </w:t>
                </w:r>
              </w:p>
            </w:txbxContent>
          </v:textbox>
          <w10:wrap anchorx="page" anchory="margin"/>
        </v:rect>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4DEE" w:rsidRPr="00CB4DEE" w:rsidRDefault="00CB4DEE">
    <w:pPr>
      <w:pStyle w:val="Header"/>
      <w:rPr>
        <w:rFonts w:ascii="Candara" w:hAnsi="Candara"/>
        <w:b/>
        <w:color w:val="4F6228" w:themeColor="accent3" w:themeShade="8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AD75DB"/>
    <w:multiLevelType w:val="hybridMultilevel"/>
    <w:tmpl w:val="4C62E4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12F628D7"/>
    <w:multiLevelType w:val="hybridMultilevel"/>
    <w:tmpl w:val="CFAC87F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nsid w:val="2CAC7FC0"/>
    <w:multiLevelType w:val="hybridMultilevel"/>
    <w:tmpl w:val="6D4422E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nsid w:val="2F160BA9"/>
    <w:multiLevelType w:val="hybridMultilevel"/>
    <w:tmpl w:val="A1280EC2"/>
    <w:lvl w:ilvl="0" w:tplc="40090001">
      <w:start w:val="1"/>
      <w:numFmt w:val="bullet"/>
      <w:lvlText w:val=""/>
      <w:lvlJc w:val="left"/>
      <w:pPr>
        <w:tabs>
          <w:tab w:val="num" w:pos="720"/>
        </w:tabs>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6FA55CAD"/>
    <w:multiLevelType w:val="hybridMultilevel"/>
    <w:tmpl w:val="28EAEDC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7BFB2F5C"/>
    <w:multiLevelType w:val="hybridMultilevel"/>
    <w:tmpl w:val="CEFC30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1"/>
  </w:num>
  <w:num w:numId="4">
    <w:abstractNumId w:val="2"/>
  </w:num>
  <w:num w:numId="5">
    <w:abstractNumId w:val="0"/>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isplayBackgroundShape/>
  <w:proofState w:spelling="clean" w:grammar="clean"/>
  <w:defaultTabStop w:val="720"/>
  <w:drawingGridHorizontalSpacing w:val="110"/>
  <w:displayHorizontalDrawingGridEvery w:val="2"/>
  <w:characterSpacingControl w:val="doNotCompress"/>
  <w:hdrShapeDefaults>
    <o:shapedefaults v:ext="edit" spidmax="4098">
      <o:colormru v:ext="edit" colors="#e1efe1"/>
      <o:colormenu v:ext="edit" fillcolor="none [1942]"/>
    </o:shapedefaults>
    <o:shapelayout v:ext="edit">
      <o:idmap v:ext="edit" data="3"/>
    </o:shapelayout>
  </w:hdrShapeDefaults>
  <w:footnotePr>
    <w:footnote w:id="-1"/>
    <w:footnote w:id="0"/>
  </w:footnotePr>
  <w:endnotePr>
    <w:endnote w:id="-1"/>
    <w:endnote w:id="0"/>
  </w:endnotePr>
  <w:compat/>
  <w:rsids>
    <w:rsidRoot w:val="001D3FDC"/>
    <w:rsid w:val="000B11A4"/>
    <w:rsid w:val="00163250"/>
    <w:rsid w:val="001D3FDC"/>
    <w:rsid w:val="001E27DF"/>
    <w:rsid w:val="00233359"/>
    <w:rsid w:val="00291E72"/>
    <w:rsid w:val="002A70DD"/>
    <w:rsid w:val="00543042"/>
    <w:rsid w:val="006F3C41"/>
    <w:rsid w:val="007213AB"/>
    <w:rsid w:val="007E5C08"/>
    <w:rsid w:val="00865D44"/>
    <w:rsid w:val="00980CB5"/>
    <w:rsid w:val="009C7F94"/>
    <w:rsid w:val="00CB4DEE"/>
    <w:rsid w:val="00CD169B"/>
    <w:rsid w:val="00CD5878"/>
    <w:rsid w:val="00D87C67"/>
    <w:rsid w:val="00E7015F"/>
    <w:rsid w:val="00F91AF7"/>
    <w:rsid w:val="00FF19E3"/>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4098">
      <o:colormru v:ext="edit" colors="#e1efe1"/>
      <o:colormenu v:ext="edit" fillcolor="none [1942]"/>
    </o:shapedefaults>
    <o:shapelayout v:ext="edit">
      <o:idmap v:ext="edit" data="1"/>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25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D3F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3FDC"/>
    <w:rPr>
      <w:rFonts w:ascii="Tahoma" w:hAnsi="Tahoma" w:cs="Tahoma"/>
      <w:sz w:val="16"/>
      <w:szCs w:val="16"/>
    </w:rPr>
  </w:style>
  <w:style w:type="paragraph" w:styleId="ListParagraph">
    <w:name w:val="List Paragraph"/>
    <w:basedOn w:val="Normal"/>
    <w:uiPriority w:val="34"/>
    <w:qFormat/>
    <w:rsid w:val="00980CB5"/>
    <w:pPr>
      <w:spacing w:after="0" w:line="240" w:lineRule="auto"/>
      <w:ind w:left="720"/>
      <w:contextualSpacing/>
    </w:pPr>
    <w:rPr>
      <w:rFonts w:ascii="Times New Roman" w:eastAsia="Times New Roman" w:hAnsi="Times New Roman" w:cs="Times New Roman"/>
      <w:sz w:val="24"/>
      <w:szCs w:val="24"/>
      <w:lang w:eastAsia="en-IN"/>
    </w:rPr>
  </w:style>
  <w:style w:type="table" w:customStyle="1" w:styleId="LightShading1">
    <w:name w:val="Light Shading1"/>
    <w:basedOn w:val="TableNormal"/>
    <w:uiPriority w:val="60"/>
    <w:rsid w:val="00CD169B"/>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3">
    <w:name w:val="Light Shading Accent 3"/>
    <w:basedOn w:val="TableNormal"/>
    <w:uiPriority w:val="60"/>
    <w:rsid w:val="00CD169B"/>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Header">
    <w:name w:val="header"/>
    <w:basedOn w:val="Normal"/>
    <w:link w:val="HeaderChar"/>
    <w:uiPriority w:val="99"/>
    <w:unhideWhenUsed/>
    <w:rsid w:val="001632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3250"/>
  </w:style>
  <w:style w:type="paragraph" w:styleId="Footer">
    <w:name w:val="footer"/>
    <w:basedOn w:val="Normal"/>
    <w:link w:val="FooterChar"/>
    <w:uiPriority w:val="99"/>
    <w:unhideWhenUsed/>
    <w:rsid w:val="001632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325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diagramDrawing" Target="diagrams/drawing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diagramLayout" Target="diagrams/layout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header" Target="header1.xml"/></Relationships>
</file>

<file path=word/diagrams/colors1.xml><?xml version="1.0" encoding="utf-8"?>
<dgm:colorsDef xmlns:dgm="http://schemas.openxmlformats.org/drawingml/2006/diagram" xmlns:a="http://schemas.openxmlformats.org/drawingml/2006/main" uniqueId="urn:microsoft.com/office/officeart/2005/8/colors/accent3_4">
  <dgm:title val=""/>
  <dgm:desc val=""/>
  <dgm:catLst>
    <dgm:cat type="accent3" pri="11400"/>
  </dgm:catLst>
  <dgm:styleLbl name="node0">
    <dgm:fillClrLst meth="cycle">
      <a:schemeClr val="accent3">
        <a:shade val="60000"/>
      </a:schemeClr>
    </dgm:fillClrLst>
    <dgm:linClrLst meth="repeat">
      <a:schemeClr val="lt1"/>
    </dgm:linClrLst>
    <dgm:effectClrLst/>
    <dgm:txLinClrLst/>
    <dgm:txFillClrLst/>
    <dgm:txEffectClrLst/>
  </dgm:styleLbl>
  <dgm:styleLbl name="node1">
    <dgm:fillClrLst meth="cycle">
      <a:schemeClr val="accent3">
        <a:shade val="50000"/>
      </a:schemeClr>
      <a:schemeClr val="accent3">
        <a:tint val="55000"/>
      </a:schemeClr>
    </dgm:fillClrLst>
    <dgm:linClrLst meth="repeat">
      <a:schemeClr val="lt1"/>
    </dgm:linClrLst>
    <dgm:effectClrLst/>
    <dgm:txLinClrLst/>
    <dgm:txFillClrLst/>
    <dgm:txEffectClrLst/>
  </dgm:styleLbl>
  <dgm:styleLbl name="alignNode1">
    <dgm:fillClrLst meth="cycle">
      <a:schemeClr val="accent3">
        <a:shade val="50000"/>
      </a:schemeClr>
      <a:schemeClr val="accent3">
        <a:tint val="55000"/>
      </a:schemeClr>
    </dgm:fillClrLst>
    <dgm:linClrLst meth="cycle">
      <a:schemeClr val="accent3">
        <a:shade val="50000"/>
      </a:schemeClr>
      <a:schemeClr val="accent3">
        <a:tint val="55000"/>
      </a:schemeClr>
    </dgm:linClrLst>
    <dgm:effectClrLst/>
    <dgm:txLinClrLst/>
    <dgm:txFillClrLst/>
    <dgm:txEffectClrLst/>
  </dgm:styleLbl>
  <dgm:styleLbl name="lnNode1">
    <dgm:fillClrLst meth="cycle">
      <a:schemeClr val="accent3">
        <a:shade val="50000"/>
      </a:schemeClr>
      <a:schemeClr val="accent3">
        <a:tint val="55000"/>
      </a:schemeClr>
    </dgm:fillClrLst>
    <dgm:linClrLst meth="repeat">
      <a:schemeClr val="lt1"/>
    </dgm:linClrLst>
    <dgm:effectClrLst/>
    <dgm:txLinClrLst/>
    <dgm:txFillClrLst/>
    <dgm:txEffectClrLst/>
  </dgm:styleLbl>
  <dgm:styleLbl name="vennNode1">
    <dgm:fillClrLst meth="cycle">
      <a:schemeClr val="accent3">
        <a:shade val="80000"/>
        <a:alpha val="50000"/>
      </a:schemeClr>
      <a:schemeClr val="accent3">
        <a:tint val="50000"/>
        <a:alpha val="50000"/>
      </a:schemeClr>
    </dgm:fillClrLst>
    <dgm:linClrLst meth="repeat">
      <a:schemeClr val="lt1"/>
    </dgm:linClrLst>
    <dgm:effectClrLst/>
    <dgm:txLinClrLst/>
    <dgm:txFillClrLst/>
    <dgm:txEffectClrLst/>
  </dgm:styleLbl>
  <dgm:styleLbl name="node2">
    <dgm:fillClrLst>
      <a:schemeClr val="accent3">
        <a:shade val="80000"/>
      </a:schemeClr>
    </dgm:fillClrLst>
    <dgm:linClrLst meth="repeat">
      <a:schemeClr val="lt1"/>
    </dgm:linClrLst>
    <dgm:effectClrLst/>
    <dgm:txLinClrLst/>
    <dgm:txFillClrLst/>
    <dgm:txEffectClrLst/>
  </dgm:styleLbl>
  <dgm:styleLbl name="node3">
    <dgm:fillClrLst>
      <a:schemeClr val="accent3">
        <a:tint val="99000"/>
      </a:schemeClr>
    </dgm:fillClrLst>
    <dgm:linClrLst meth="repeat">
      <a:schemeClr val="lt1"/>
    </dgm:linClrLst>
    <dgm:effectClrLst/>
    <dgm:txLinClrLst/>
    <dgm:txFillClrLst/>
    <dgm:txEffectClrLst/>
  </dgm:styleLbl>
  <dgm:styleLbl name="node4">
    <dgm:fillClrLst>
      <a:schemeClr val="accent3">
        <a:tint val="70000"/>
      </a:schemeClr>
    </dgm:fillClrLst>
    <dgm:linClrLst meth="repeat">
      <a:schemeClr val="lt1"/>
    </dgm:linClrLst>
    <dgm:effectClrLst/>
    <dgm:txLinClrLst/>
    <dgm:txFillClrLst/>
    <dgm:txEffectClrLst/>
  </dgm:styleLbl>
  <dgm:styleLbl name="fgImgPlace1">
    <dgm:fillClrLst>
      <a:schemeClr val="accent3">
        <a:tint val="50000"/>
      </a:schemeClr>
      <a:schemeClr val="accent3">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3">
        <a:shade val="90000"/>
      </a:schemeClr>
      <a:schemeClr val="accent3">
        <a:tint val="50000"/>
      </a:schemeClr>
    </dgm:fillClrLst>
    <dgm:linClrLst meth="cycle">
      <a:schemeClr val="accent3">
        <a:shade val="90000"/>
      </a:schemeClr>
      <a:schemeClr val="accent3">
        <a:tint val="50000"/>
      </a:schemeClr>
    </dgm:linClrLst>
    <dgm:effectClrLst/>
    <dgm:txLinClrLst/>
    <dgm:txFillClrLst/>
    <dgm:txEffectClrLst/>
  </dgm:styleLbl>
  <dgm:styleLbl name="fgSibTrans2D1">
    <dgm:fillClrLst meth="cycle">
      <a:schemeClr val="accent3">
        <a:shade val="90000"/>
      </a:schemeClr>
      <a:schemeClr val="accent3">
        <a:tint val="50000"/>
      </a:schemeClr>
    </dgm:fillClrLst>
    <dgm:linClrLst meth="cycle">
      <a:schemeClr val="accent3">
        <a:shade val="90000"/>
      </a:schemeClr>
      <a:schemeClr val="accent3">
        <a:tint val="50000"/>
      </a:schemeClr>
    </dgm:linClrLst>
    <dgm:effectClrLst/>
    <dgm:txLinClrLst/>
    <dgm:txFillClrLst/>
    <dgm:txEffectClrLst/>
  </dgm:styleLbl>
  <dgm:styleLbl name="bgSibTrans2D1">
    <dgm:fillClrLst meth="cycle">
      <a:schemeClr val="accent3">
        <a:shade val="90000"/>
      </a:schemeClr>
      <a:schemeClr val="accent3">
        <a:tint val="50000"/>
      </a:schemeClr>
    </dgm:fillClrLst>
    <dgm:linClrLst meth="cycle">
      <a:schemeClr val="accent3">
        <a:shade val="90000"/>
      </a:schemeClr>
      <a:schemeClr val="accent3">
        <a:tint val="50000"/>
      </a:schemeClr>
    </dgm:linClrLst>
    <dgm:effectClrLst/>
    <dgm:txLinClrLst/>
    <dgm:txFillClrLst/>
    <dgm:txEffectClrLst/>
  </dgm:styleLbl>
  <dgm:styleLbl name="sibTrans1D1">
    <dgm:fillClrLst meth="cycle">
      <a:schemeClr val="accent3">
        <a:shade val="90000"/>
      </a:schemeClr>
      <a:schemeClr val="accent3">
        <a:tint val="50000"/>
      </a:schemeClr>
    </dgm:fillClrLst>
    <dgm:linClrLst meth="cycle">
      <a:schemeClr val="accent3">
        <a:shade val="90000"/>
      </a:schemeClr>
      <a:schemeClr val="accent3">
        <a:tint val="5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shade val="80000"/>
      </a:schemeClr>
    </dgm:fillClrLst>
    <dgm:linClrLst meth="repeat">
      <a:schemeClr val="lt1"/>
    </dgm:linClrLst>
    <dgm:effectClrLst/>
    <dgm:txLinClrLst/>
    <dgm:txFillClrLst/>
    <dgm:txEffectClrLst/>
  </dgm:styleLbl>
  <dgm:styleLbl name="asst1">
    <dgm:fillClrLst meth="repeat">
      <a:schemeClr val="accent3">
        <a:shade val="80000"/>
      </a:schemeClr>
    </dgm:fillClrLst>
    <dgm:linClrLst meth="repeat">
      <a:schemeClr val="lt1"/>
    </dgm:linClrLst>
    <dgm:effectClrLst/>
    <dgm:txLinClrLst/>
    <dgm:txFillClrLst/>
    <dgm:txEffectClrLst/>
  </dgm:styleLbl>
  <dgm:styleLbl name="asst2">
    <dgm:fillClrLst>
      <a:schemeClr val="accent3">
        <a:tint val="90000"/>
      </a:schemeClr>
    </dgm:fillClrLst>
    <dgm:linClrLst meth="repeat">
      <a:schemeClr val="lt1"/>
    </dgm:linClrLst>
    <dgm:effectClrLst/>
    <dgm:txLinClrLst/>
    <dgm:txFillClrLst/>
    <dgm:txEffectClrLst/>
  </dgm:styleLbl>
  <dgm:styleLbl name="asst3">
    <dgm:fillClrLst>
      <a:schemeClr val="accent3">
        <a:tint val="70000"/>
      </a:schemeClr>
    </dgm:fillClrLst>
    <dgm:linClrLst meth="repeat">
      <a:schemeClr val="lt1"/>
    </dgm:linClrLst>
    <dgm:effectClrLst/>
    <dgm:txLinClrLst/>
    <dgm:txFillClrLst/>
    <dgm:txEffectClrLst/>
  </dgm:styleLbl>
  <dgm:styleLbl name="asst4">
    <dgm:fillClrLst>
      <a:schemeClr val="accent3">
        <a:tint val="50000"/>
      </a:schemeClr>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shade val="80000"/>
      </a:schemeClr>
    </dgm:linClrLst>
    <dgm:effectClrLst/>
    <dgm:txLinClrLst/>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dk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3">
        <a:tint val="90000"/>
      </a:schemeClr>
    </dgm:linClrLst>
    <dgm:effectClrLst/>
    <dgm:txLinClrLst/>
    <dgm:txFillClrLst meth="repeat">
      <a:schemeClr val="tx1"/>
    </dgm:txFillClrLst>
    <dgm:txEffectClrLst/>
  </dgm:styleLbl>
  <dgm:styleLbl name="parChTrans1D3">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parChTrans1D4">
    <dgm:fillClrLst meth="repeat">
      <a:schemeClr val="accent3">
        <a:tint val="50000"/>
      </a:schemeClr>
    </dgm:fillClrLst>
    <dgm:linClrLst meth="repeat">
      <a:schemeClr val="accent3">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3">
        <a:shade val="50000"/>
      </a:schemeClr>
      <a:schemeClr val="accent3">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3">
        <a:shade val="50000"/>
      </a:schemeClr>
      <a:schemeClr val="accent3">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3">
        <a:shade val="50000"/>
      </a:schemeClr>
      <a:schemeClr val="accent3">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3">
        <a:shade val="50000"/>
      </a:schemeClr>
      <a:schemeClr val="accent3">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3">
        <a:shade val="50000"/>
      </a:schemeClr>
      <a:schemeClr val="accent3">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55000"/>
      </a:schemeClr>
    </dgm:fillClrLst>
    <dgm:linClrLst meth="repeat">
      <a:schemeClr val="accent3">
        <a:alpha val="90000"/>
        <a:tint val="55000"/>
      </a:schemeClr>
    </dgm:linClrLst>
    <dgm:effectClrLst/>
    <dgm:txLinClrLst/>
    <dgm:txFillClrLst meth="repeat">
      <a:schemeClr val="dk1"/>
    </dgm:txFillClrLst>
    <dgm:txEffectClrLst/>
  </dgm:styleLbl>
  <dgm:styleLbl name="alignAccFollowNode1">
    <dgm:fillClrLst meth="repeat">
      <a:schemeClr val="accent3">
        <a:alpha val="90000"/>
        <a:tint val="55000"/>
      </a:schemeClr>
    </dgm:fillClrLst>
    <dgm:linClrLst meth="repeat">
      <a:schemeClr val="accent3">
        <a:alpha val="90000"/>
        <a:tint val="55000"/>
      </a:schemeClr>
    </dgm:linClrLst>
    <dgm:effectClrLst/>
    <dgm:txLinClrLst/>
    <dgm:txFillClrLst meth="repeat">
      <a:schemeClr val="dk1"/>
    </dgm:txFillClrLst>
    <dgm:txEffectClrLst/>
  </dgm:styleLbl>
  <dgm:styleLbl name="bgAccFollowNode1">
    <dgm:fillClrLst meth="repeat">
      <a:schemeClr val="accent3">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50000"/>
      </a:schemeClr>
    </dgm:linClrLst>
    <dgm:effectClrLst/>
    <dgm:txLinClrLst/>
    <dgm:txFillClrLst meth="repeat">
      <a:schemeClr val="dk1"/>
    </dgm:txFillClrLst>
    <dgm:txEffectClrLst/>
  </dgm:styleLbl>
  <dgm:styleLbl name="bgShp">
    <dgm:fillClrLst meth="repeat">
      <a:schemeClr val="accent3">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55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5AC7E03-64BF-40D9-B2CE-53DBCB8B10FA}" type="doc">
      <dgm:prSet loTypeId="urn:microsoft.com/office/officeart/2005/8/layout/hierarchy5" loCatId="hierarchy" qsTypeId="urn:microsoft.com/office/officeart/2005/8/quickstyle/simple5" qsCatId="simple" csTypeId="urn:microsoft.com/office/officeart/2005/8/colors/accent3_4" csCatId="accent3" phldr="1"/>
      <dgm:spPr/>
      <dgm:t>
        <a:bodyPr/>
        <a:lstStyle/>
        <a:p>
          <a:endParaRPr lang="en-IN"/>
        </a:p>
      </dgm:t>
    </dgm:pt>
    <dgm:pt modelId="{12882107-0FEF-47ED-87F2-8C6AF8882B4E}">
      <dgm:prSet phldrT="[Text]"/>
      <dgm:spPr/>
      <dgm:t>
        <a:bodyPr/>
        <a:lstStyle/>
        <a:p>
          <a:r>
            <a:rPr lang="en-IN">
              <a:latin typeface="Candara" pitchFamily="34" charset="0"/>
            </a:rPr>
            <a:t>Pilot Phase</a:t>
          </a:r>
        </a:p>
      </dgm:t>
    </dgm:pt>
    <dgm:pt modelId="{3964ADDC-136C-4391-A5D3-27710F63BF14}" type="parTrans" cxnId="{A99EE77B-3F4E-478A-9DD2-5884E948A2B3}">
      <dgm:prSet/>
      <dgm:spPr/>
      <dgm:t>
        <a:bodyPr/>
        <a:lstStyle/>
        <a:p>
          <a:endParaRPr lang="en-IN"/>
        </a:p>
      </dgm:t>
    </dgm:pt>
    <dgm:pt modelId="{0FE93260-D691-4992-97EF-217E43FD1F5A}" type="sibTrans" cxnId="{A99EE77B-3F4E-478A-9DD2-5884E948A2B3}">
      <dgm:prSet/>
      <dgm:spPr/>
      <dgm:t>
        <a:bodyPr/>
        <a:lstStyle/>
        <a:p>
          <a:endParaRPr lang="en-IN"/>
        </a:p>
      </dgm:t>
    </dgm:pt>
    <dgm:pt modelId="{AAA1D577-F8DC-4FC4-9D6C-C0E62FBDC45B}">
      <dgm:prSet phldrT="[Text]"/>
      <dgm:spPr/>
      <dgm:t>
        <a:bodyPr/>
        <a:lstStyle/>
        <a:p>
          <a:r>
            <a:rPr lang="en-IN">
              <a:latin typeface="Candara" pitchFamily="34" charset="0"/>
            </a:rPr>
            <a:t>Session 1</a:t>
          </a:r>
        </a:p>
      </dgm:t>
    </dgm:pt>
    <dgm:pt modelId="{8837F0E5-53C0-4D5A-AB0A-6F2F0192C561}" type="parTrans" cxnId="{EB92426D-6212-4D0F-8888-2A34E8FE269D}">
      <dgm:prSet/>
      <dgm:spPr/>
      <dgm:t>
        <a:bodyPr/>
        <a:lstStyle/>
        <a:p>
          <a:endParaRPr lang="en-IN"/>
        </a:p>
      </dgm:t>
    </dgm:pt>
    <dgm:pt modelId="{519F28A2-133C-4A1D-AC51-A721DEB9F9C8}" type="sibTrans" cxnId="{EB92426D-6212-4D0F-8888-2A34E8FE269D}">
      <dgm:prSet/>
      <dgm:spPr/>
      <dgm:t>
        <a:bodyPr/>
        <a:lstStyle/>
        <a:p>
          <a:endParaRPr lang="en-IN"/>
        </a:p>
      </dgm:t>
    </dgm:pt>
    <dgm:pt modelId="{7D7DFC13-0E5A-4341-9F07-1D760F458F71}">
      <dgm:prSet phldrT="[Text]"/>
      <dgm:spPr/>
      <dgm:t>
        <a:bodyPr/>
        <a:lstStyle/>
        <a:p>
          <a:r>
            <a:rPr lang="en-US">
              <a:latin typeface="Candara" pitchFamily="34" charset="0"/>
            </a:rPr>
            <a:t>Course Material: 300 PKR x 100</a:t>
          </a:r>
          <a:endParaRPr lang="en-IN">
            <a:latin typeface="Candara" pitchFamily="34" charset="0"/>
          </a:endParaRPr>
        </a:p>
      </dgm:t>
    </dgm:pt>
    <dgm:pt modelId="{802E05F4-20DD-41E6-83B7-DCFEFC23182E}" type="parTrans" cxnId="{F333AF84-A868-417F-8498-9CEEF5C6D177}">
      <dgm:prSet/>
      <dgm:spPr/>
      <dgm:t>
        <a:bodyPr/>
        <a:lstStyle/>
        <a:p>
          <a:endParaRPr lang="en-IN"/>
        </a:p>
      </dgm:t>
    </dgm:pt>
    <dgm:pt modelId="{949F17D8-5C85-45B5-A3F8-1B823C7BE4B4}" type="sibTrans" cxnId="{F333AF84-A868-417F-8498-9CEEF5C6D177}">
      <dgm:prSet/>
      <dgm:spPr/>
      <dgm:t>
        <a:bodyPr/>
        <a:lstStyle/>
        <a:p>
          <a:endParaRPr lang="en-IN"/>
        </a:p>
      </dgm:t>
    </dgm:pt>
    <dgm:pt modelId="{63D73726-F4C3-4612-B67B-B51704626BE4}">
      <dgm:prSet phldrT="[Text]"/>
      <dgm:spPr/>
      <dgm:t>
        <a:bodyPr/>
        <a:lstStyle/>
        <a:p>
          <a:r>
            <a:rPr lang="en-US">
              <a:latin typeface="Candara" pitchFamily="34" charset="0"/>
            </a:rPr>
            <a:t>Hi-Tea:</a:t>
          </a:r>
        </a:p>
        <a:p>
          <a:r>
            <a:rPr lang="en-US">
              <a:latin typeface="Candara" pitchFamily="34" charset="0"/>
            </a:rPr>
            <a:t>200 PKR x 100</a:t>
          </a:r>
          <a:endParaRPr lang="en-IN">
            <a:latin typeface="Candara" pitchFamily="34" charset="0"/>
          </a:endParaRPr>
        </a:p>
      </dgm:t>
    </dgm:pt>
    <dgm:pt modelId="{7E46911C-D73C-457D-8C98-206B9A349ED4}" type="parTrans" cxnId="{3D625448-F690-43C8-B830-313CAF0CB4A5}">
      <dgm:prSet/>
      <dgm:spPr/>
      <dgm:t>
        <a:bodyPr/>
        <a:lstStyle/>
        <a:p>
          <a:endParaRPr lang="en-IN"/>
        </a:p>
      </dgm:t>
    </dgm:pt>
    <dgm:pt modelId="{C9EAB4AF-A648-4A98-B58C-2E325CA2D7BD}" type="sibTrans" cxnId="{3D625448-F690-43C8-B830-313CAF0CB4A5}">
      <dgm:prSet/>
      <dgm:spPr/>
      <dgm:t>
        <a:bodyPr/>
        <a:lstStyle/>
        <a:p>
          <a:endParaRPr lang="en-IN"/>
        </a:p>
      </dgm:t>
    </dgm:pt>
    <dgm:pt modelId="{0812FFEE-5D67-4038-8C05-D140A81BB110}">
      <dgm:prSet phldrT="[Text]"/>
      <dgm:spPr/>
      <dgm:t>
        <a:bodyPr/>
        <a:lstStyle/>
        <a:p>
          <a:r>
            <a:rPr lang="en-IN">
              <a:latin typeface="Candara" pitchFamily="34" charset="0"/>
            </a:rPr>
            <a:t>Session 2</a:t>
          </a:r>
        </a:p>
      </dgm:t>
    </dgm:pt>
    <dgm:pt modelId="{C8143B7C-A821-4A63-BFA1-F060D31898DC}" type="parTrans" cxnId="{FA853517-E034-4D4F-8783-E7AEEFF2A6BF}">
      <dgm:prSet/>
      <dgm:spPr/>
      <dgm:t>
        <a:bodyPr/>
        <a:lstStyle/>
        <a:p>
          <a:endParaRPr lang="en-IN"/>
        </a:p>
      </dgm:t>
    </dgm:pt>
    <dgm:pt modelId="{169D7753-0A31-4CEB-842E-C9082DF68D18}" type="sibTrans" cxnId="{FA853517-E034-4D4F-8783-E7AEEFF2A6BF}">
      <dgm:prSet/>
      <dgm:spPr/>
      <dgm:t>
        <a:bodyPr/>
        <a:lstStyle/>
        <a:p>
          <a:endParaRPr lang="en-IN"/>
        </a:p>
      </dgm:t>
    </dgm:pt>
    <dgm:pt modelId="{9937736E-1114-4A4F-953A-5B9E7F4CF18E}">
      <dgm:prSet phldrT="[Text]"/>
      <dgm:spPr/>
      <dgm:t>
        <a:bodyPr/>
        <a:lstStyle/>
        <a:p>
          <a:r>
            <a:rPr lang="en-US">
              <a:latin typeface="Candara" pitchFamily="34" charset="0"/>
            </a:rPr>
            <a:t>Course Material: 500 PKR x 100</a:t>
          </a:r>
          <a:endParaRPr lang="en-IN">
            <a:latin typeface="Candara" pitchFamily="34" charset="0"/>
          </a:endParaRPr>
        </a:p>
      </dgm:t>
    </dgm:pt>
    <dgm:pt modelId="{002B8626-6F18-456E-8D96-495CCBCEF670}" type="parTrans" cxnId="{813972DD-F826-4C8F-8EAD-A681F830D1B1}">
      <dgm:prSet/>
      <dgm:spPr/>
      <dgm:t>
        <a:bodyPr/>
        <a:lstStyle/>
        <a:p>
          <a:endParaRPr lang="en-IN"/>
        </a:p>
      </dgm:t>
    </dgm:pt>
    <dgm:pt modelId="{4972DD0A-0AF2-44AA-8F37-88F481D574CC}" type="sibTrans" cxnId="{813972DD-F826-4C8F-8EAD-A681F830D1B1}">
      <dgm:prSet/>
      <dgm:spPr/>
      <dgm:t>
        <a:bodyPr/>
        <a:lstStyle/>
        <a:p>
          <a:endParaRPr lang="en-IN"/>
        </a:p>
      </dgm:t>
    </dgm:pt>
    <dgm:pt modelId="{F6DBEA60-82F9-4C0C-B7B8-18409FA3238F}">
      <dgm:prSet phldrT="[Text]" custT="1"/>
      <dgm:spPr/>
      <dgm:t>
        <a:bodyPr/>
        <a:lstStyle/>
        <a:p>
          <a:r>
            <a:rPr lang="en-US" sz="1100" b="0">
              <a:latin typeface="Candara" pitchFamily="34" charset="0"/>
            </a:rPr>
            <a:t>Hi-Tea + Lunch + Hi-Tea: </a:t>
          </a:r>
        </a:p>
        <a:p>
          <a:r>
            <a:rPr lang="en-US" sz="1300">
              <a:latin typeface="Candara" pitchFamily="34" charset="0"/>
            </a:rPr>
            <a:t>1000 PKR x 100</a:t>
          </a:r>
          <a:endParaRPr lang="en-IN" sz="1300">
            <a:latin typeface="Candara" pitchFamily="34" charset="0"/>
          </a:endParaRPr>
        </a:p>
      </dgm:t>
    </dgm:pt>
    <dgm:pt modelId="{7FEFA9FA-30CC-4A5A-8619-1EA1F4105090}" type="parTrans" cxnId="{0280FF35-2C77-43AA-8026-326AA0860FD9}">
      <dgm:prSet/>
      <dgm:spPr/>
      <dgm:t>
        <a:bodyPr/>
        <a:lstStyle/>
        <a:p>
          <a:endParaRPr lang="en-IN"/>
        </a:p>
      </dgm:t>
    </dgm:pt>
    <dgm:pt modelId="{93853CFF-1F51-44DB-8A26-1984AC1E55C4}" type="sibTrans" cxnId="{0280FF35-2C77-43AA-8026-326AA0860FD9}">
      <dgm:prSet/>
      <dgm:spPr/>
      <dgm:t>
        <a:bodyPr/>
        <a:lstStyle/>
        <a:p>
          <a:endParaRPr lang="en-IN"/>
        </a:p>
      </dgm:t>
    </dgm:pt>
    <dgm:pt modelId="{000EB26E-7884-4088-81DE-8A05E95A8675}">
      <dgm:prSet phldrT="[Text]" custT="1"/>
      <dgm:spPr/>
      <dgm:t>
        <a:bodyPr/>
        <a:lstStyle/>
        <a:p>
          <a:r>
            <a:rPr lang="en-IN" sz="1300">
              <a:latin typeface="Candara" pitchFamily="34" charset="0"/>
            </a:rPr>
            <a:t>Session 3</a:t>
          </a:r>
        </a:p>
      </dgm:t>
    </dgm:pt>
    <dgm:pt modelId="{571A9642-4171-4051-B341-6884AA385881}" type="parTrans" cxnId="{8A66582F-3A4F-4B87-9883-B6DC7294FDF2}">
      <dgm:prSet/>
      <dgm:spPr/>
      <dgm:t>
        <a:bodyPr/>
        <a:lstStyle/>
        <a:p>
          <a:endParaRPr lang="en-IN"/>
        </a:p>
      </dgm:t>
    </dgm:pt>
    <dgm:pt modelId="{5C9019D1-2B43-4E69-93A4-54940340FFB8}" type="sibTrans" cxnId="{8A66582F-3A4F-4B87-9883-B6DC7294FDF2}">
      <dgm:prSet/>
      <dgm:spPr/>
      <dgm:t>
        <a:bodyPr/>
        <a:lstStyle/>
        <a:p>
          <a:endParaRPr lang="en-IN"/>
        </a:p>
      </dgm:t>
    </dgm:pt>
    <dgm:pt modelId="{C2E39EAD-2E3B-45F3-B88E-95D4810294F3}">
      <dgm:prSet phldrT="[Text]" custT="1"/>
      <dgm:spPr/>
      <dgm:t>
        <a:bodyPr/>
        <a:lstStyle/>
        <a:p>
          <a:r>
            <a:rPr lang="en-IN" sz="1300">
              <a:latin typeface="Candara" pitchFamily="34" charset="0"/>
            </a:rPr>
            <a:t>Session 4</a:t>
          </a:r>
        </a:p>
      </dgm:t>
    </dgm:pt>
    <dgm:pt modelId="{84B0AFBF-7574-4AAB-9FF6-0D8698C5C212}" type="parTrans" cxnId="{0BE55A68-87E8-4745-8DF8-BD5068F642B2}">
      <dgm:prSet/>
      <dgm:spPr/>
      <dgm:t>
        <a:bodyPr/>
        <a:lstStyle/>
        <a:p>
          <a:endParaRPr lang="en-IN"/>
        </a:p>
      </dgm:t>
    </dgm:pt>
    <dgm:pt modelId="{99898EE9-2CD6-4136-98E6-34B134BCF727}" type="sibTrans" cxnId="{0BE55A68-87E8-4745-8DF8-BD5068F642B2}">
      <dgm:prSet/>
      <dgm:spPr/>
      <dgm:t>
        <a:bodyPr/>
        <a:lstStyle/>
        <a:p>
          <a:endParaRPr lang="en-IN"/>
        </a:p>
      </dgm:t>
    </dgm:pt>
    <dgm:pt modelId="{9B72CE3C-0A76-48BC-9FE7-0AA1EABC3067}">
      <dgm:prSet phldrT="[Text]" custT="1"/>
      <dgm:spPr/>
      <dgm:t>
        <a:bodyPr/>
        <a:lstStyle/>
        <a:p>
          <a:r>
            <a:rPr lang="en-US" sz="1300">
              <a:latin typeface="Candara" pitchFamily="34" charset="0"/>
            </a:rPr>
            <a:t>Hi-Tea:</a:t>
          </a:r>
        </a:p>
        <a:p>
          <a:r>
            <a:rPr lang="en-US" sz="1300">
              <a:latin typeface="Candara" pitchFamily="34" charset="0"/>
            </a:rPr>
            <a:t>200 PKR x 100</a:t>
          </a:r>
          <a:endParaRPr lang="en-IN" sz="1300">
            <a:latin typeface="Candara" pitchFamily="34" charset="0"/>
          </a:endParaRPr>
        </a:p>
      </dgm:t>
    </dgm:pt>
    <dgm:pt modelId="{16F9C4B9-4DFF-4355-9335-559E9667EDB2}" type="parTrans" cxnId="{CD6C55F8-A535-4409-AFDD-99BDEF28C046}">
      <dgm:prSet/>
      <dgm:spPr/>
      <dgm:t>
        <a:bodyPr/>
        <a:lstStyle/>
        <a:p>
          <a:endParaRPr lang="en-IN"/>
        </a:p>
      </dgm:t>
    </dgm:pt>
    <dgm:pt modelId="{E6A8327C-4043-4BFB-92E2-86DAB7F205EC}" type="sibTrans" cxnId="{CD6C55F8-A535-4409-AFDD-99BDEF28C046}">
      <dgm:prSet/>
      <dgm:spPr/>
      <dgm:t>
        <a:bodyPr/>
        <a:lstStyle/>
        <a:p>
          <a:endParaRPr lang="en-IN"/>
        </a:p>
      </dgm:t>
    </dgm:pt>
    <dgm:pt modelId="{5229D9FC-BF42-4920-AC08-F255C9E9BD9D}">
      <dgm:prSet phldrT="[Text]" custT="1"/>
      <dgm:spPr/>
      <dgm:t>
        <a:bodyPr/>
        <a:lstStyle/>
        <a:p>
          <a:r>
            <a:rPr lang="en-US" sz="1300">
              <a:latin typeface="Candara" pitchFamily="34" charset="0"/>
            </a:rPr>
            <a:t>Course Material:</a:t>
          </a:r>
        </a:p>
        <a:p>
          <a:r>
            <a:rPr lang="en-US" sz="1300">
              <a:latin typeface="Candara" pitchFamily="34" charset="0"/>
            </a:rPr>
            <a:t>500 PKR x 100</a:t>
          </a:r>
          <a:endParaRPr lang="en-IN" sz="1300">
            <a:latin typeface="Candara" pitchFamily="34" charset="0"/>
          </a:endParaRPr>
        </a:p>
      </dgm:t>
    </dgm:pt>
    <dgm:pt modelId="{3CC4668F-4A99-4166-8B7B-916CA05E8387}" type="parTrans" cxnId="{8483C6EE-8D5C-416C-B052-CCBB4A6B41F5}">
      <dgm:prSet/>
      <dgm:spPr/>
      <dgm:t>
        <a:bodyPr/>
        <a:lstStyle/>
        <a:p>
          <a:endParaRPr lang="en-IN"/>
        </a:p>
      </dgm:t>
    </dgm:pt>
    <dgm:pt modelId="{0E559558-80E9-4A51-A405-9383D1F932AD}" type="sibTrans" cxnId="{8483C6EE-8D5C-416C-B052-CCBB4A6B41F5}">
      <dgm:prSet/>
      <dgm:spPr/>
      <dgm:t>
        <a:bodyPr/>
        <a:lstStyle/>
        <a:p>
          <a:endParaRPr lang="en-IN"/>
        </a:p>
      </dgm:t>
    </dgm:pt>
    <dgm:pt modelId="{C3321499-C9A3-4ED0-9E74-23BFDBE708E3}">
      <dgm:prSet phldrT="[Text]" custT="1"/>
      <dgm:spPr/>
      <dgm:t>
        <a:bodyPr/>
        <a:lstStyle/>
        <a:p>
          <a:r>
            <a:rPr lang="en-US" sz="1300">
              <a:latin typeface="Candara" pitchFamily="34" charset="0"/>
            </a:rPr>
            <a:t>Hi-Tea:</a:t>
          </a:r>
        </a:p>
        <a:p>
          <a:r>
            <a:rPr lang="en-US" sz="1300">
              <a:latin typeface="Candara" pitchFamily="34" charset="0"/>
            </a:rPr>
            <a:t>200 PKR x 100</a:t>
          </a:r>
          <a:endParaRPr lang="en-IN" sz="1300">
            <a:latin typeface="Candara" pitchFamily="34" charset="0"/>
          </a:endParaRPr>
        </a:p>
      </dgm:t>
    </dgm:pt>
    <dgm:pt modelId="{4348B1EA-600C-4942-8E3A-94954FD00E19}" type="parTrans" cxnId="{7B105593-CB55-47BB-AB92-4A9472BF88E7}">
      <dgm:prSet/>
      <dgm:spPr/>
      <dgm:t>
        <a:bodyPr/>
        <a:lstStyle/>
        <a:p>
          <a:endParaRPr lang="en-IN"/>
        </a:p>
      </dgm:t>
    </dgm:pt>
    <dgm:pt modelId="{1ED61C21-A972-4C5C-85CC-D2C2E6A0270F}" type="sibTrans" cxnId="{7B105593-CB55-47BB-AB92-4A9472BF88E7}">
      <dgm:prSet/>
      <dgm:spPr/>
      <dgm:t>
        <a:bodyPr/>
        <a:lstStyle/>
        <a:p>
          <a:endParaRPr lang="en-IN"/>
        </a:p>
      </dgm:t>
    </dgm:pt>
    <dgm:pt modelId="{39213BE7-14B8-40B1-9A2D-D307A9D47832}">
      <dgm:prSet phldrT="[Text]" custT="1"/>
      <dgm:spPr/>
      <dgm:t>
        <a:bodyPr/>
        <a:lstStyle/>
        <a:p>
          <a:r>
            <a:rPr lang="en-US" sz="1300">
              <a:latin typeface="Candara" pitchFamily="34" charset="0"/>
            </a:rPr>
            <a:t>Course Material:</a:t>
          </a:r>
        </a:p>
        <a:p>
          <a:r>
            <a:rPr lang="en-US" sz="1300">
              <a:latin typeface="Candara" pitchFamily="34" charset="0"/>
            </a:rPr>
            <a:t>500 PKR x 100</a:t>
          </a:r>
          <a:endParaRPr lang="en-IN" sz="1300">
            <a:latin typeface="Candara" pitchFamily="34" charset="0"/>
          </a:endParaRPr>
        </a:p>
      </dgm:t>
    </dgm:pt>
    <dgm:pt modelId="{2C33262E-CF94-4419-B491-43675BD1DFBA}" type="parTrans" cxnId="{38854634-7A7C-4E29-AEA6-59AA5C59A7EF}">
      <dgm:prSet/>
      <dgm:spPr/>
      <dgm:t>
        <a:bodyPr/>
        <a:lstStyle/>
        <a:p>
          <a:endParaRPr lang="en-IN"/>
        </a:p>
      </dgm:t>
    </dgm:pt>
    <dgm:pt modelId="{9CF43786-104D-49EA-9522-604135B9D884}" type="sibTrans" cxnId="{38854634-7A7C-4E29-AEA6-59AA5C59A7EF}">
      <dgm:prSet/>
      <dgm:spPr/>
      <dgm:t>
        <a:bodyPr/>
        <a:lstStyle/>
        <a:p>
          <a:endParaRPr lang="en-IN"/>
        </a:p>
      </dgm:t>
    </dgm:pt>
    <dgm:pt modelId="{38D3AD2D-415E-4084-A9A8-EC90AB45695A}" type="pres">
      <dgm:prSet presAssocID="{C5AC7E03-64BF-40D9-B2CE-53DBCB8B10FA}" presName="mainComposite" presStyleCnt="0">
        <dgm:presLayoutVars>
          <dgm:chPref val="1"/>
          <dgm:dir/>
          <dgm:animOne val="branch"/>
          <dgm:animLvl val="lvl"/>
          <dgm:resizeHandles val="exact"/>
        </dgm:presLayoutVars>
      </dgm:prSet>
      <dgm:spPr/>
      <dgm:t>
        <a:bodyPr/>
        <a:lstStyle/>
        <a:p>
          <a:endParaRPr lang="en-IN"/>
        </a:p>
      </dgm:t>
    </dgm:pt>
    <dgm:pt modelId="{0E0DE5CF-51E3-4DF4-9562-DF8D20875365}" type="pres">
      <dgm:prSet presAssocID="{C5AC7E03-64BF-40D9-B2CE-53DBCB8B10FA}" presName="hierFlow" presStyleCnt="0"/>
      <dgm:spPr/>
      <dgm:t>
        <a:bodyPr/>
        <a:lstStyle/>
        <a:p>
          <a:endParaRPr lang="en-IN"/>
        </a:p>
      </dgm:t>
    </dgm:pt>
    <dgm:pt modelId="{1766A0E9-86A9-432F-8709-792076E10BA8}" type="pres">
      <dgm:prSet presAssocID="{C5AC7E03-64BF-40D9-B2CE-53DBCB8B10FA}" presName="hierChild1" presStyleCnt="0">
        <dgm:presLayoutVars>
          <dgm:chPref val="1"/>
          <dgm:animOne val="branch"/>
          <dgm:animLvl val="lvl"/>
        </dgm:presLayoutVars>
      </dgm:prSet>
      <dgm:spPr/>
      <dgm:t>
        <a:bodyPr/>
        <a:lstStyle/>
        <a:p>
          <a:endParaRPr lang="en-IN"/>
        </a:p>
      </dgm:t>
    </dgm:pt>
    <dgm:pt modelId="{4DEBA67A-5A03-4F79-B0F7-CFAC9C41B071}" type="pres">
      <dgm:prSet presAssocID="{12882107-0FEF-47ED-87F2-8C6AF8882B4E}" presName="Name17" presStyleCnt="0"/>
      <dgm:spPr/>
      <dgm:t>
        <a:bodyPr/>
        <a:lstStyle/>
        <a:p>
          <a:endParaRPr lang="en-IN"/>
        </a:p>
      </dgm:t>
    </dgm:pt>
    <dgm:pt modelId="{7B9618F1-65B7-454F-BADC-D09DB0117268}" type="pres">
      <dgm:prSet presAssocID="{12882107-0FEF-47ED-87F2-8C6AF8882B4E}" presName="level1Shape" presStyleLbl="node0" presStyleIdx="0" presStyleCnt="1">
        <dgm:presLayoutVars>
          <dgm:chPref val="3"/>
        </dgm:presLayoutVars>
      </dgm:prSet>
      <dgm:spPr/>
      <dgm:t>
        <a:bodyPr/>
        <a:lstStyle/>
        <a:p>
          <a:endParaRPr lang="en-IN"/>
        </a:p>
      </dgm:t>
    </dgm:pt>
    <dgm:pt modelId="{D3239C98-1CA2-4F75-A679-05144580B2CF}" type="pres">
      <dgm:prSet presAssocID="{12882107-0FEF-47ED-87F2-8C6AF8882B4E}" presName="hierChild2" presStyleCnt="0"/>
      <dgm:spPr/>
      <dgm:t>
        <a:bodyPr/>
        <a:lstStyle/>
        <a:p>
          <a:endParaRPr lang="en-IN"/>
        </a:p>
      </dgm:t>
    </dgm:pt>
    <dgm:pt modelId="{DCE4EA05-9913-440B-896B-9C6A17E7E8BF}" type="pres">
      <dgm:prSet presAssocID="{8837F0E5-53C0-4D5A-AB0A-6F2F0192C561}" presName="Name25" presStyleLbl="parChTrans1D2" presStyleIdx="0" presStyleCnt="4"/>
      <dgm:spPr/>
      <dgm:t>
        <a:bodyPr/>
        <a:lstStyle/>
        <a:p>
          <a:endParaRPr lang="en-IN"/>
        </a:p>
      </dgm:t>
    </dgm:pt>
    <dgm:pt modelId="{C79FA449-F871-47A6-BC8C-A7B7BF424C26}" type="pres">
      <dgm:prSet presAssocID="{8837F0E5-53C0-4D5A-AB0A-6F2F0192C561}" presName="connTx" presStyleLbl="parChTrans1D2" presStyleIdx="0" presStyleCnt="4"/>
      <dgm:spPr/>
      <dgm:t>
        <a:bodyPr/>
        <a:lstStyle/>
        <a:p>
          <a:endParaRPr lang="en-IN"/>
        </a:p>
      </dgm:t>
    </dgm:pt>
    <dgm:pt modelId="{C9497EE1-AFB6-4269-AC28-838BD7D76059}" type="pres">
      <dgm:prSet presAssocID="{AAA1D577-F8DC-4FC4-9D6C-C0E62FBDC45B}" presName="Name30" presStyleCnt="0"/>
      <dgm:spPr/>
      <dgm:t>
        <a:bodyPr/>
        <a:lstStyle/>
        <a:p>
          <a:endParaRPr lang="en-IN"/>
        </a:p>
      </dgm:t>
    </dgm:pt>
    <dgm:pt modelId="{8495D731-2D81-4400-A20C-1B268B7DD7D1}" type="pres">
      <dgm:prSet presAssocID="{AAA1D577-F8DC-4FC4-9D6C-C0E62FBDC45B}" presName="level2Shape" presStyleLbl="node2" presStyleIdx="0" presStyleCnt="4"/>
      <dgm:spPr/>
      <dgm:t>
        <a:bodyPr/>
        <a:lstStyle/>
        <a:p>
          <a:endParaRPr lang="en-IN"/>
        </a:p>
      </dgm:t>
    </dgm:pt>
    <dgm:pt modelId="{ED4A0A5F-9103-43AD-B4C7-44277714940C}" type="pres">
      <dgm:prSet presAssocID="{AAA1D577-F8DC-4FC4-9D6C-C0E62FBDC45B}" presName="hierChild3" presStyleCnt="0"/>
      <dgm:spPr/>
      <dgm:t>
        <a:bodyPr/>
        <a:lstStyle/>
        <a:p>
          <a:endParaRPr lang="en-IN"/>
        </a:p>
      </dgm:t>
    </dgm:pt>
    <dgm:pt modelId="{30013FFE-4091-4628-A7E2-21A59A2B3D4C}" type="pres">
      <dgm:prSet presAssocID="{802E05F4-20DD-41E6-83B7-DCFEFC23182E}" presName="Name25" presStyleLbl="parChTrans1D3" presStyleIdx="0" presStyleCnt="8"/>
      <dgm:spPr/>
      <dgm:t>
        <a:bodyPr/>
        <a:lstStyle/>
        <a:p>
          <a:endParaRPr lang="en-IN"/>
        </a:p>
      </dgm:t>
    </dgm:pt>
    <dgm:pt modelId="{AF8B4E4B-3241-4666-A19A-1F95545E68B2}" type="pres">
      <dgm:prSet presAssocID="{802E05F4-20DD-41E6-83B7-DCFEFC23182E}" presName="connTx" presStyleLbl="parChTrans1D3" presStyleIdx="0" presStyleCnt="8"/>
      <dgm:spPr/>
      <dgm:t>
        <a:bodyPr/>
        <a:lstStyle/>
        <a:p>
          <a:endParaRPr lang="en-IN"/>
        </a:p>
      </dgm:t>
    </dgm:pt>
    <dgm:pt modelId="{0D988B3E-2870-4156-B214-BB50CDD9FE48}" type="pres">
      <dgm:prSet presAssocID="{7D7DFC13-0E5A-4341-9F07-1D760F458F71}" presName="Name30" presStyleCnt="0"/>
      <dgm:spPr/>
      <dgm:t>
        <a:bodyPr/>
        <a:lstStyle/>
        <a:p>
          <a:endParaRPr lang="en-IN"/>
        </a:p>
      </dgm:t>
    </dgm:pt>
    <dgm:pt modelId="{9CAB20EA-AFD9-4AB4-AAD4-BE12B45EBEEC}" type="pres">
      <dgm:prSet presAssocID="{7D7DFC13-0E5A-4341-9F07-1D760F458F71}" presName="level2Shape" presStyleLbl="node3" presStyleIdx="0" presStyleCnt="8"/>
      <dgm:spPr/>
      <dgm:t>
        <a:bodyPr/>
        <a:lstStyle/>
        <a:p>
          <a:endParaRPr lang="en-IN"/>
        </a:p>
      </dgm:t>
    </dgm:pt>
    <dgm:pt modelId="{5CEE67F9-D8F2-41C4-9904-E51F7B961E03}" type="pres">
      <dgm:prSet presAssocID="{7D7DFC13-0E5A-4341-9F07-1D760F458F71}" presName="hierChild3" presStyleCnt="0"/>
      <dgm:spPr/>
      <dgm:t>
        <a:bodyPr/>
        <a:lstStyle/>
        <a:p>
          <a:endParaRPr lang="en-IN"/>
        </a:p>
      </dgm:t>
    </dgm:pt>
    <dgm:pt modelId="{FF35D893-61E0-4B7E-B093-26FDC273E7E3}" type="pres">
      <dgm:prSet presAssocID="{7E46911C-D73C-457D-8C98-206B9A349ED4}" presName="Name25" presStyleLbl="parChTrans1D3" presStyleIdx="1" presStyleCnt="8"/>
      <dgm:spPr/>
      <dgm:t>
        <a:bodyPr/>
        <a:lstStyle/>
        <a:p>
          <a:endParaRPr lang="en-IN"/>
        </a:p>
      </dgm:t>
    </dgm:pt>
    <dgm:pt modelId="{43CE52D6-11EB-445D-AC4E-E679A9FB93FF}" type="pres">
      <dgm:prSet presAssocID="{7E46911C-D73C-457D-8C98-206B9A349ED4}" presName="connTx" presStyleLbl="parChTrans1D3" presStyleIdx="1" presStyleCnt="8"/>
      <dgm:spPr/>
      <dgm:t>
        <a:bodyPr/>
        <a:lstStyle/>
        <a:p>
          <a:endParaRPr lang="en-IN"/>
        </a:p>
      </dgm:t>
    </dgm:pt>
    <dgm:pt modelId="{DFA9B09A-654D-4736-814A-170A42ECC036}" type="pres">
      <dgm:prSet presAssocID="{63D73726-F4C3-4612-B67B-B51704626BE4}" presName="Name30" presStyleCnt="0"/>
      <dgm:spPr/>
      <dgm:t>
        <a:bodyPr/>
        <a:lstStyle/>
        <a:p>
          <a:endParaRPr lang="en-IN"/>
        </a:p>
      </dgm:t>
    </dgm:pt>
    <dgm:pt modelId="{10C54A3A-70D8-4705-9C01-E461BD364F9E}" type="pres">
      <dgm:prSet presAssocID="{63D73726-F4C3-4612-B67B-B51704626BE4}" presName="level2Shape" presStyleLbl="node3" presStyleIdx="1" presStyleCnt="8"/>
      <dgm:spPr/>
      <dgm:t>
        <a:bodyPr/>
        <a:lstStyle/>
        <a:p>
          <a:endParaRPr lang="en-IN"/>
        </a:p>
      </dgm:t>
    </dgm:pt>
    <dgm:pt modelId="{EA81F116-F0EF-4B4E-A343-4D0F8B8B91FF}" type="pres">
      <dgm:prSet presAssocID="{63D73726-F4C3-4612-B67B-B51704626BE4}" presName="hierChild3" presStyleCnt="0"/>
      <dgm:spPr/>
      <dgm:t>
        <a:bodyPr/>
        <a:lstStyle/>
        <a:p>
          <a:endParaRPr lang="en-IN"/>
        </a:p>
      </dgm:t>
    </dgm:pt>
    <dgm:pt modelId="{D7E87317-FCF1-44BB-9F90-A01F4969790D}" type="pres">
      <dgm:prSet presAssocID="{C8143B7C-A821-4A63-BFA1-F060D31898DC}" presName="Name25" presStyleLbl="parChTrans1D2" presStyleIdx="1" presStyleCnt="4"/>
      <dgm:spPr/>
      <dgm:t>
        <a:bodyPr/>
        <a:lstStyle/>
        <a:p>
          <a:endParaRPr lang="en-IN"/>
        </a:p>
      </dgm:t>
    </dgm:pt>
    <dgm:pt modelId="{9628CBD9-24FD-4442-B4DB-D93FAC3EA4AB}" type="pres">
      <dgm:prSet presAssocID="{C8143B7C-A821-4A63-BFA1-F060D31898DC}" presName="connTx" presStyleLbl="parChTrans1D2" presStyleIdx="1" presStyleCnt="4"/>
      <dgm:spPr/>
      <dgm:t>
        <a:bodyPr/>
        <a:lstStyle/>
        <a:p>
          <a:endParaRPr lang="en-IN"/>
        </a:p>
      </dgm:t>
    </dgm:pt>
    <dgm:pt modelId="{6D32462E-9A81-4027-B969-BF334BFB53F2}" type="pres">
      <dgm:prSet presAssocID="{0812FFEE-5D67-4038-8C05-D140A81BB110}" presName="Name30" presStyleCnt="0"/>
      <dgm:spPr/>
      <dgm:t>
        <a:bodyPr/>
        <a:lstStyle/>
        <a:p>
          <a:endParaRPr lang="en-IN"/>
        </a:p>
      </dgm:t>
    </dgm:pt>
    <dgm:pt modelId="{62C32CFF-05D2-417F-8948-30EBA98E4E4C}" type="pres">
      <dgm:prSet presAssocID="{0812FFEE-5D67-4038-8C05-D140A81BB110}" presName="level2Shape" presStyleLbl="node2" presStyleIdx="1" presStyleCnt="4"/>
      <dgm:spPr/>
      <dgm:t>
        <a:bodyPr/>
        <a:lstStyle/>
        <a:p>
          <a:endParaRPr lang="en-IN"/>
        </a:p>
      </dgm:t>
    </dgm:pt>
    <dgm:pt modelId="{91A8B2B4-F3A5-4E20-A9EF-DF4DC2FB4220}" type="pres">
      <dgm:prSet presAssocID="{0812FFEE-5D67-4038-8C05-D140A81BB110}" presName="hierChild3" presStyleCnt="0"/>
      <dgm:spPr/>
      <dgm:t>
        <a:bodyPr/>
        <a:lstStyle/>
        <a:p>
          <a:endParaRPr lang="en-IN"/>
        </a:p>
      </dgm:t>
    </dgm:pt>
    <dgm:pt modelId="{F9592DAE-02A0-408A-A371-08E85E979089}" type="pres">
      <dgm:prSet presAssocID="{002B8626-6F18-456E-8D96-495CCBCEF670}" presName="Name25" presStyleLbl="parChTrans1D3" presStyleIdx="2" presStyleCnt="8"/>
      <dgm:spPr/>
      <dgm:t>
        <a:bodyPr/>
        <a:lstStyle/>
        <a:p>
          <a:endParaRPr lang="en-IN"/>
        </a:p>
      </dgm:t>
    </dgm:pt>
    <dgm:pt modelId="{19AD4803-001A-406A-A899-E22E9B450301}" type="pres">
      <dgm:prSet presAssocID="{002B8626-6F18-456E-8D96-495CCBCEF670}" presName="connTx" presStyleLbl="parChTrans1D3" presStyleIdx="2" presStyleCnt="8"/>
      <dgm:spPr/>
      <dgm:t>
        <a:bodyPr/>
        <a:lstStyle/>
        <a:p>
          <a:endParaRPr lang="en-IN"/>
        </a:p>
      </dgm:t>
    </dgm:pt>
    <dgm:pt modelId="{8D81A817-A0D2-49BF-8AA5-5ED003EE7522}" type="pres">
      <dgm:prSet presAssocID="{9937736E-1114-4A4F-953A-5B9E7F4CF18E}" presName="Name30" presStyleCnt="0"/>
      <dgm:spPr/>
      <dgm:t>
        <a:bodyPr/>
        <a:lstStyle/>
        <a:p>
          <a:endParaRPr lang="en-IN"/>
        </a:p>
      </dgm:t>
    </dgm:pt>
    <dgm:pt modelId="{A89C0DC5-4D8B-406E-85D5-86C289CA1928}" type="pres">
      <dgm:prSet presAssocID="{9937736E-1114-4A4F-953A-5B9E7F4CF18E}" presName="level2Shape" presStyleLbl="node3" presStyleIdx="2" presStyleCnt="8"/>
      <dgm:spPr/>
      <dgm:t>
        <a:bodyPr/>
        <a:lstStyle/>
        <a:p>
          <a:endParaRPr lang="en-IN"/>
        </a:p>
      </dgm:t>
    </dgm:pt>
    <dgm:pt modelId="{2EEF683C-75C3-4CB4-AEE6-DAB77D6A95E3}" type="pres">
      <dgm:prSet presAssocID="{9937736E-1114-4A4F-953A-5B9E7F4CF18E}" presName="hierChild3" presStyleCnt="0"/>
      <dgm:spPr/>
      <dgm:t>
        <a:bodyPr/>
        <a:lstStyle/>
        <a:p>
          <a:endParaRPr lang="en-IN"/>
        </a:p>
      </dgm:t>
    </dgm:pt>
    <dgm:pt modelId="{02A27658-10C4-462D-B1BB-EA708572CB71}" type="pres">
      <dgm:prSet presAssocID="{7FEFA9FA-30CC-4A5A-8619-1EA1F4105090}" presName="Name25" presStyleLbl="parChTrans1D3" presStyleIdx="3" presStyleCnt="8"/>
      <dgm:spPr/>
      <dgm:t>
        <a:bodyPr/>
        <a:lstStyle/>
        <a:p>
          <a:endParaRPr lang="en-IN"/>
        </a:p>
      </dgm:t>
    </dgm:pt>
    <dgm:pt modelId="{B31760BF-A4B1-4527-84F9-703F83FCC94E}" type="pres">
      <dgm:prSet presAssocID="{7FEFA9FA-30CC-4A5A-8619-1EA1F4105090}" presName="connTx" presStyleLbl="parChTrans1D3" presStyleIdx="3" presStyleCnt="8"/>
      <dgm:spPr/>
      <dgm:t>
        <a:bodyPr/>
        <a:lstStyle/>
        <a:p>
          <a:endParaRPr lang="en-IN"/>
        </a:p>
      </dgm:t>
    </dgm:pt>
    <dgm:pt modelId="{D1C38036-484D-4819-89E9-D95525D2E02C}" type="pres">
      <dgm:prSet presAssocID="{F6DBEA60-82F9-4C0C-B7B8-18409FA3238F}" presName="Name30" presStyleCnt="0"/>
      <dgm:spPr/>
      <dgm:t>
        <a:bodyPr/>
        <a:lstStyle/>
        <a:p>
          <a:endParaRPr lang="en-IN"/>
        </a:p>
      </dgm:t>
    </dgm:pt>
    <dgm:pt modelId="{F1567BD7-8F13-40A2-8A78-AACB88DB5AB1}" type="pres">
      <dgm:prSet presAssocID="{F6DBEA60-82F9-4C0C-B7B8-18409FA3238F}" presName="level2Shape" presStyleLbl="node3" presStyleIdx="3" presStyleCnt="8"/>
      <dgm:spPr/>
      <dgm:t>
        <a:bodyPr/>
        <a:lstStyle/>
        <a:p>
          <a:endParaRPr lang="en-IN"/>
        </a:p>
      </dgm:t>
    </dgm:pt>
    <dgm:pt modelId="{44189519-209E-4CE6-B8CC-101E3DC646C3}" type="pres">
      <dgm:prSet presAssocID="{F6DBEA60-82F9-4C0C-B7B8-18409FA3238F}" presName="hierChild3" presStyleCnt="0"/>
      <dgm:spPr/>
      <dgm:t>
        <a:bodyPr/>
        <a:lstStyle/>
        <a:p>
          <a:endParaRPr lang="en-IN"/>
        </a:p>
      </dgm:t>
    </dgm:pt>
    <dgm:pt modelId="{C6ADCF9C-5B3E-408A-9141-FF464C17C337}" type="pres">
      <dgm:prSet presAssocID="{571A9642-4171-4051-B341-6884AA385881}" presName="Name25" presStyleLbl="parChTrans1D2" presStyleIdx="2" presStyleCnt="4"/>
      <dgm:spPr/>
      <dgm:t>
        <a:bodyPr/>
        <a:lstStyle/>
        <a:p>
          <a:endParaRPr lang="en-IN"/>
        </a:p>
      </dgm:t>
    </dgm:pt>
    <dgm:pt modelId="{F027BEA9-DBC4-46CF-B060-A4629F9F7559}" type="pres">
      <dgm:prSet presAssocID="{571A9642-4171-4051-B341-6884AA385881}" presName="connTx" presStyleLbl="parChTrans1D2" presStyleIdx="2" presStyleCnt="4"/>
      <dgm:spPr/>
      <dgm:t>
        <a:bodyPr/>
        <a:lstStyle/>
        <a:p>
          <a:endParaRPr lang="en-IN"/>
        </a:p>
      </dgm:t>
    </dgm:pt>
    <dgm:pt modelId="{3B6732BB-A9F1-46C6-8ADA-0AC64E31AC4E}" type="pres">
      <dgm:prSet presAssocID="{000EB26E-7884-4088-81DE-8A05E95A8675}" presName="Name30" presStyleCnt="0"/>
      <dgm:spPr/>
      <dgm:t>
        <a:bodyPr/>
        <a:lstStyle/>
        <a:p>
          <a:endParaRPr lang="en-IN"/>
        </a:p>
      </dgm:t>
    </dgm:pt>
    <dgm:pt modelId="{729CEB4F-B1FB-489E-9419-9E541FEC2D62}" type="pres">
      <dgm:prSet presAssocID="{000EB26E-7884-4088-81DE-8A05E95A8675}" presName="level2Shape" presStyleLbl="node2" presStyleIdx="2" presStyleCnt="4"/>
      <dgm:spPr/>
      <dgm:t>
        <a:bodyPr/>
        <a:lstStyle/>
        <a:p>
          <a:endParaRPr lang="en-IN"/>
        </a:p>
      </dgm:t>
    </dgm:pt>
    <dgm:pt modelId="{5D70589C-DA0C-424D-B258-C94F2D045E46}" type="pres">
      <dgm:prSet presAssocID="{000EB26E-7884-4088-81DE-8A05E95A8675}" presName="hierChild3" presStyleCnt="0"/>
      <dgm:spPr/>
      <dgm:t>
        <a:bodyPr/>
        <a:lstStyle/>
        <a:p>
          <a:endParaRPr lang="en-IN"/>
        </a:p>
      </dgm:t>
    </dgm:pt>
    <dgm:pt modelId="{D10EDC46-B665-4A5D-B314-7A1715C76173}" type="pres">
      <dgm:prSet presAssocID="{3CC4668F-4A99-4166-8B7B-916CA05E8387}" presName="Name25" presStyleLbl="parChTrans1D3" presStyleIdx="4" presStyleCnt="8"/>
      <dgm:spPr/>
      <dgm:t>
        <a:bodyPr/>
        <a:lstStyle/>
        <a:p>
          <a:endParaRPr lang="en-IN"/>
        </a:p>
      </dgm:t>
    </dgm:pt>
    <dgm:pt modelId="{A782A3CF-5140-4E16-9272-C625241029DC}" type="pres">
      <dgm:prSet presAssocID="{3CC4668F-4A99-4166-8B7B-916CA05E8387}" presName="connTx" presStyleLbl="parChTrans1D3" presStyleIdx="4" presStyleCnt="8"/>
      <dgm:spPr/>
      <dgm:t>
        <a:bodyPr/>
        <a:lstStyle/>
        <a:p>
          <a:endParaRPr lang="en-IN"/>
        </a:p>
      </dgm:t>
    </dgm:pt>
    <dgm:pt modelId="{64CD684A-6441-4AA7-99C4-25EAB89CC27C}" type="pres">
      <dgm:prSet presAssocID="{5229D9FC-BF42-4920-AC08-F255C9E9BD9D}" presName="Name30" presStyleCnt="0"/>
      <dgm:spPr/>
      <dgm:t>
        <a:bodyPr/>
        <a:lstStyle/>
        <a:p>
          <a:endParaRPr lang="en-IN"/>
        </a:p>
      </dgm:t>
    </dgm:pt>
    <dgm:pt modelId="{835E70F1-8756-4F0A-A937-55EA81197DD4}" type="pres">
      <dgm:prSet presAssocID="{5229D9FC-BF42-4920-AC08-F255C9E9BD9D}" presName="level2Shape" presStyleLbl="node3" presStyleIdx="4" presStyleCnt="8"/>
      <dgm:spPr/>
      <dgm:t>
        <a:bodyPr/>
        <a:lstStyle/>
        <a:p>
          <a:endParaRPr lang="en-IN"/>
        </a:p>
      </dgm:t>
    </dgm:pt>
    <dgm:pt modelId="{A2122475-5C09-459C-99C9-DFDDAD17DF42}" type="pres">
      <dgm:prSet presAssocID="{5229D9FC-BF42-4920-AC08-F255C9E9BD9D}" presName="hierChild3" presStyleCnt="0"/>
      <dgm:spPr/>
      <dgm:t>
        <a:bodyPr/>
        <a:lstStyle/>
        <a:p>
          <a:endParaRPr lang="en-IN"/>
        </a:p>
      </dgm:t>
    </dgm:pt>
    <dgm:pt modelId="{371C091E-E979-4A6D-B48A-B09AD34B912F}" type="pres">
      <dgm:prSet presAssocID="{16F9C4B9-4DFF-4355-9335-559E9667EDB2}" presName="Name25" presStyleLbl="parChTrans1D3" presStyleIdx="5" presStyleCnt="8"/>
      <dgm:spPr/>
      <dgm:t>
        <a:bodyPr/>
        <a:lstStyle/>
        <a:p>
          <a:endParaRPr lang="en-IN"/>
        </a:p>
      </dgm:t>
    </dgm:pt>
    <dgm:pt modelId="{4CD5C782-B2E7-45CB-AD58-D49786EBFE6B}" type="pres">
      <dgm:prSet presAssocID="{16F9C4B9-4DFF-4355-9335-559E9667EDB2}" presName="connTx" presStyleLbl="parChTrans1D3" presStyleIdx="5" presStyleCnt="8"/>
      <dgm:spPr/>
      <dgm:t>
        <a:bodyPr/>
        <a:lstStyle/>
        <a:p>
          <a:endParaRPr lang="en-IN"/>
        </a:p>
      </dgm:t>
    </dgm:pt>
    <dgm:pt modelId="{966FB022-E32A-4C66-8508-D3DE60F8D294}" type="pres">
      <dgm:prSet presAssocID="{9B72CE3C-0A76-48BC-9FE7-0AA1EABC3067}" presName="Name30" presStyleCnt="0"/>
      <dgm:spPr/>
      <dgm:t>
        <a:bodyPr/>
        <a:lstStyle/>
        <a:p>
          <a:endParaRPr lang="en-IN"/>
        </a:p>
      </dgm:t>
    </dgm:pt>
    <dgm:pt modelId="{3E0F5925-2AD3-4357-B1A4-1DFAFE005593}" type="pres">
      <dgm:prSet presAssocID="{9B72CE3C-0A76-48BC-9FE7-0AA1EABC3067}" presName="level2Shape" presStyleLbl="node3" presStyleIdx="5" presStyleCnt="8"/>
      <dgm:spPr/>
      <dgm:t>
        <a:bodyPr/>
        <a:lstStyle/>
        <a:p>
          <a:endParaRPr lang="en-IN"/>
        </a:p>
      </dgm:t>
    </dgm:pt>
    <dgm:pt modelId="{A308A389-33E8-414C-AD25-38286BBB6A91}" type="pres">
      <dgm:prSet presAssocID="{9B72CE3C-0A76-48BC-9FE7-0AA1EABC3067}" presName="hierChild3" presStyleCnt="0"/>
      <dgm:spPr/>
      <dgm:t>
        <a:bodyPr/>
        <a:lstStyle/>
        <a:p>
          <a:endParaRPr lang="en-IN"/>
        </a:p>
      </dgm:t>
    </dgm:pt>
    <dgm:pt modelId="{BDC9242F-CDC4-455B-B5CD-B0229E603702}" type="pres">
      <dgm:prSet presAssocID="{84B0AFBF-7574-4AAB-9FF6-0D8698C5C212}" presName="Name25" presStyleLbl="parChTrans1D2" presStyleIdx="3" presStyleCnt="4"/>
      <dgm:spPr/>
      <dgm:t>
        <a:bodyPr/>
        <a:lstStyle/>
        <a:p>
          <a:endParaRPr lang="en-IN"/>
        </a:p>
      </dgm:t>
    </dgm:pt>
    <dgm:pt modelId="{BFE0795E-C098-439D-BE14-D45371602E67}" type="pres">
      <dgm:prSet presAssocID="{84B0AFBF-7574-4AAB-9FF6-0D8698C5C212}" presName="connTx" presStyleLbl="parChTrans1D2" presStyleIdx="3" presStyleCnt="4"/>
      <dgm:spPr/>
      <dgm:t>
        <a:bodyPr/>
        <a:lstStyle/>
        <a:p>
          <a:endParaRPr lang="en-IN"/>
        </a:p>
      </dgm:t>
    </dgm:pt>
    <dgm:pt modelId="{4D6D9CC4-2E79-4A09-A8BD-7D126847884E}" type="pres">
      <dgm:prSet presAssocID="{C2E39EAD-2E3B-45F3-B88E-95D4810294F3}" presName="Name30" presStyleCnt="0"/>
      <dgm:spPr/>
      <dgm:t>
        <a:bodyPr/>
        <a:lstStyle/>
        <a:p>
          <a:endParaRPr lang="en-IN"/>
        </a:p>
      </dgm:t>
    </dgm:pt>
    <dgm:pt modelId="{44151E20-8E22-45D2-B146-002F577D862A}" type="pres">
      <dgm:prSet presAssocID="{C2E39EAD-2E3B-45F3-B88E-95D4810294F3}" presName="level2Shape" presStyleLbl="node2" presStyleIdx="3" presStyleCnt="4"/>
      <dgm:spPr/>
      <dgm:t>
        <a:bodyPr/>
        <a:lstStyle/>
        <a:p>
          <a:endParaRPr lang="en-IN"/>
        </a:p>
      </dgm:t>
    </dgm:pt>
    <dgm:pt modelId="{99FAAF7E-FC6B-45D7-910B-04658E7BA6F8}" type="pres">
      <dgm:prSet presAssocID="{C2E39EAD-2E3B-45F3-B88E-95D4810294F3}" presName="hierChild3" presStyleCnt="0"/>
      <dgm:spPr/>
      <dgm:t>
        <a:bodyPr/>
        <a:lstStyle/>
        <a:p>
          <a:endParaRPr lang="en-IN"/>
        </a:p>
      </dgm:t>
    </dgm:pt>
    <dgm:pt modelId="{957CF6B1-2D0F-4BCE-B8C9-F835303A5F85}" type="pres">
      <dgm:prSet presAssocID="{2C33262E-CF94-4419-B491-43675BD1DFBA}" presName="Name25" presStyleLbl="parChTrans1D3" presStyleIdx="6" presStyleCnt="8"/>
      <dgm:spPr/>
      <dgm:t>
        <a:bodyPr/>
        <a:lstStyle/>
        <a:p>
          <a:endParaRPr lang="en-IN"/>
        </a:p>
      </dgm:t>
    </dgm:pt>
    <dgm:pt modelId="{919520EC-50AA-4B0E-A554-521665003F87}" type="pres">
      <dgm:prSet presAssocID="{2C33262E-CF94-4419-B491-43675BD1DFBA}" presName="connTx" presStyleLbl="parChTrans1D3" presStyleIdx="6" presStyleCnt="8"/>
      <dgm:spPr/>
      <dgm:t>
        <a:bodyPr/>
        <a:lstStyle/>
        <a:p>
          <a:endParaRPr lang="en-IN"/>
        </a:p>
      </dgm:t>
    </dgm:pt>
    <dgm:pt modelId="{B5F2F6AB-5D6D-45FB-B653-AD5BA065FF19}" type="pres">
      <dgm:prSet presAssocID="{39213BE7-14B8-40B1-9A2D-D307A9D47832}" presName="Name30" presStyleCnt="0"/>
      <dgm:spPr/>
      <dgm:t>
        <a:bodyPr/>
        <a:lstStyle/>
        <a:p>
          <a:endParaRPr lang="en-IN"/>
        </a:p>
      </dgm:t>
    </dgm:pt>
    <dgm:pt modelId="{2F4727C3-9DF6-4C94-AA01-76BAB9306590}" type="pres">
      <dgm:prSet presAssocID="{39213BE7-14B8-40B1-9A2D-D307A9D47832}" presName="level2Shape" presStyleLbl="node3" presStyleIdx="6" presStyleCnt="8"/>
      <dgm:spPr/>
      <dgm:t>
        <a:bodyPr/>
        <a:lstStyle/>
        <a:p>
          <a:endParaRPr lang="en-IN"/>
        </a:p>
      </dgm:t>
    </dgm:pt>
    <dgm:pt modelId="{0F8C81F1-2823-444E-A58D-3B3929120750}" type="pres">
      <dgm:prSet presAssocID="{39213BE7-14B8-40B1-9A2D-D307A9D47832}" presName="hierChild3" presStyleCnt="0"/>
      <dgm:spPr/>
      <dgm:t>
        <a:bodyPr/>
        <a:lstStyle/>
        <a:p>
          <a:endParaRPr lang="en-IN"/>
        </a:p>
      </dgm:t>
    </dgm:pt>
    <dgm:pt modelId="{508E1D1F-C251-417D-B2D5-125B8DB322D3}" type="pres">
      <dgm:prSet presAssocID="{4348B1EA-600C-4942-8E3A-94954FD00E19}" presName="Name25" presStyleLbl="parChTrans1D3" presStyleIdx="7" presStyleCnt="8"/>
      <dgm:spPr/>
      <dgm:t>
        <a:bodyPr/>
        <a:lstStyle/>
        <a:p>
          <a:endParaRPr lang="en-IN"/>
        </a:p>
      </dgm:t>
    </dgm:pt>
    <dgm:pt modelId="{2E197DA4-37DB-4276-B90B-276FEDC64647}" type="pres">
      <dgm:prSet presAssocID="{4348B1EA-600C-4942-8E3A-94954FD00E19}" presName="connTx" presStyleLbl="parChTrans1D3" presStyleIdx="7" presStyleCnt="8"/>
      <dgm:spPr/>
      <dgm:t>
        <a:bodyPr/>
        <a:lstStyle/>
        <a:p>
          <a:endParaRPr lang="en-IN"/>
        </a:p>
      </dgm:t>
    </dgm:pt>
    <dgm:pt modelId="{94D7CB43-4108-4F35-8CE4-AFEB02036D5B}" type="pres">
      <dgm:prSet presAssocID="{C3321499-C9A3-4ED0-9E74-23BFDBE708E3}" presName="Name30" presStyleCnt="0"/>
      <dgm:spPr/>
      <dgm:t>
        <a:bodyPr/>
        <a:lstStyle/>
        <a:p>
          <a:endParaRPr lang="en-IN"/>
        </a:p>
      </dgm:t>
    </dgm:pt>
    <dgm:pt modelId="{79BD29AC-AFBA-4473-A1A9-EF160A2C8361}" type="pres">
      <dgm:prSet presAssocID="{C3321499-C9A3-4ED0-9E74-23BFDBE708E3}" presName="level2Shape" presStyleLbl="node3" presStyleIdx="7" presStyleCnt="8"/>
      <dgm:spPr/>
      <dgm:t>
        <a:bodyPr/>
        <a:lstStyle/>
        <a:p>
          <a:endParaRPr lang="en-IN"/>
        </a:p>
      </dgm:t>
    </dgm:pt>
    <dgm:pt modelId="{97BCDD31-9AE2-4C8C-8A72-F69AC8949F46}" type="pres">
      <dgm:prSet presAssocID="{C3321499-C9A3-4ED0-9E74-23BFDBE708E3}" presName="hierChild3" presStyleCnt="0"/>
      <dgm:spPr/>
      <dgm:t>
        <a:bodyPr/>
        <a:lstStyle/>
        <a:p>
          <a:endParaRPr lang="en-IN"/>
        </a:p>
      </dgm:t>
    </dgm:pt>
    <dgm:pt modelId="{BF69C2D2-B319-4DDE-844C-0295E70D06DE}" type="pres">
      <dgm:prSet presAssocID="{C5AC7E03-64BF-40D9-B2CE-53DBCB8B10FA}" presName="bgShapesFlow" presStyleCnt="0"/>
      <dgm:spPr/>
      <dgm:t>
        <a:bodyPr/>
        <a:lstStyle/>
        <a:p>
          <a:endParaRPr lang="en-IN"/>
        </a:p>
      </dgm:t>
    </dgm:pt>
  </dgm:ptLst>
  <dgm:cxnLst>
    <dgm:cxn modelId="{6D80E9B7-EEFF-426A-9441-FFA6012400FC}" type="presOf" srcId="{0812FFEE-5D67-4038-8C05-D140A81BB110}" destId="{62C32CFF-05D2-417F-8948-30EBA98E4E4C}" srcOrd="0" destOrd="0" presId="urn:microsoft.com/office/officeart/2005/8/layout/hierarchy5"/>
    <dgm:cxn modelId="{7CF8CF12-30A7-47F1-B1FB-8A1C562DE10B}" type="presOf" srcId="{C2E39EAD-2E3B-45F3-B88E-95D4810294F3}" destId="{44151E20-8E22-45D2-B146-002F577D862A}" srcOrd="0" destOrd="0" presId="urn:microsoft.com/office/officeart/2005/8/layout/hierarchy5"/>
    <dgm:cxn modelId="{135AEDA5-E718-4B57-B519-85B6020B9E04}" type="presOf" srcId="{C3321499-C9A3-4ED0-9E74-23BFDBE708E3}" destId="{79BD29AC-AFBA-4473-A1A9-EF160A2C8361}" srcOrd="0" destOrd="0" presId="urn:microsoft.com/office/officeart/2005/8/layout/hierarchy5"/>
    <dgm:cxn modelId="{835AA6B0-4139-41DA-881C-C2263C21F15F}" type="presOf" srcId="{AAA1D577-F8DC-4FC4-9D6C-C0E62FBDC45B}" destId="{8495D731-2D81-4400-A20C-1B268B7DD7D1}" srcOrd="0" destOrd="0" presId="urn:microsoft.com/office/officeart/2005/8/layout/hierarchy5"/>
    <dgm:cxn modelId="{C0A71CA5-D43F-41B8-B8B0-2DF851A4463F}" type="presOf" srcId="{802E05F4-20DD-41E6-83B7-DCFEFC23182E}" destId="{30013FFE-4091-4628-A7E2-21A59A2B3D4C}" srcOrd="0" destOrd="0" presId="urn:microsoft.com/office/officeart/2005/8/layout/hierarchy5"/>
    <dgm:cxn modelId="{A53CEB11-2B24-42E5-8752-337BFB03477B}" type="presOf" srcId="{2C33262E-CF94-4419-B491-43675BD1DFBA}" destId="{919520EC-50AA-4B0E-A554-521665003F87}" srcOrd="1" destOrd="0" presId="urn:microsoft.com/office/officeart/2005/8/layout/hierarchy5"/>
    <dgm:cxn modelId="{0BE55A68-87E8-4745-8DF8-BD5068F642B2}" srcId="{12882107-0FEF-47ED-87F2-8C6AF8882B4E}" destId="{C2E39EAD-2E3B-45F3-B88E-95D4810294F3}" srcOrd="3" destOrd="0" parTransId="{84B0AFBF-7574-4AAB-9FF6-0D8698C5C212}" sibTransId="{99898EE9-2CD6-4136-98E6-34B134BCF727}"/>
    <dgm:cxn modelId="{A0A77305-E126-4E39-9D36-270E2DB59A2F}" type="presOf" srcId="{F6DBEA60-82F9-4C0C-B7B8-18409FA3238F}" destId="{F1567BD7-8F13-40A2-8A78-AACB88DB5AB1}" srcOrd="0" destOrd="0" presId="urn:microsoft.com/office/officeart/2005/8/layout/hierarchy5"/>
    <dgm:cxn modelId="{A3B2A65A-3829-4410-BE08-879950100DD2}" type="presOf" srcId="{000EB26E-7884-4088-81DE-8A05E95A8675}" destId="{729CEB4F-B1FB-489E-9419-9E541FEC2D62}" srcOrd="0" destOrd="0" presId="urn:microsoft.com/office/officeart/2005/8/layout/hierarchy5"/>
    <dgm:cxn modelId="{164E44A3-6BAD-4E11-9FD6-7887F5A91AAC}" type="presOf" srcId="{63D73726-F4C3-4612-B67B-B51704626BE4}" destId="{10C54A3A-70D8-4705-9C01-E461BD364F9E}" srcOrd="0" destOrd="0" presId="urn:microsoft.com/office/officeart/2005/8/layout/hierarchy5"/>
    <dgm:cxn modelId="{998914F7-D992-4974-85FE-C1578A5E8501}" type="presOf" srcId="{4348B1EA-600C-4942-8E3A-94954FD00E19}" destId="{2E197DA4-37DB-4276-B90B-276FEDC64647}" srcOrd="1" destOrd="0" presId="urn:microsoft.com/office/officeart/2005/8/layout/hierarchy5"/>
    <dgm:cxn modelId="{38854634-7A7C-4E29-AEA6-59AA5C59A7EF}" srcId="{C2E39EAD-2E3B-45F3-B88E-95D4810294F3}" destId="{39213BE7-14B8-40B1-9A2D-D307A9D47832}" srcOrd="0" destOrd="0" parTransId="{2C33262E-CF94-4419-B491-43675BD1DFBA}" sibTransId="{9CF43786-104D-49EA-9522-604135B9D884}"/>
    <dgm:cxn modelId="{A99EE77B-3F4E-478A-9DD2-5884E948A2B3}" srcId="{C5AC7E03-64BF-40D9-B2CE-53DBCB8B10FA}" destId="{12882107-0FEF-47ED-87F2-8C6AF8882B4E}" srcOrd="0" destOrd="0" parTransId="{3964ADDC-136C-4391-A5D3-27710F63BF14}" sibTransId="{0FE93260-D691-4992-97EF-217E43FD1F5A}"/>
    <dgm:cxn modelId="{FC3B8632-E94F-4459-9C6F-FAE7FDB4E6F7}" type="presOf" srcId="{16F9C4B9-4DFF-4355-9335-559E9667EDB2}" destId="{371C091E-E979-4A6D-B48A-B09AD34B912F}" srcOrd="0" destOrd="0" presId="urn:microsoft.com/office/officeart/2005/8/layout/hierarchy5"/>
    <dgm:cxn modelId="{E76825ED-FDDF-473A-A5D8-59A0B529196C}" type="presOf" srcId="{4348B1EA-600C-4942-8E3A-94954FD00E19}" destId="{508E1D1F-C251-417D-B2D5-125B8DB322D3}" srcOrd="0" destOrd="0" presId="urn:microsoft.com/office/officeart/2005/8/layout/hierarchy5"/>
    <dgm:cxn modelId="{D5E519A0-3BFA-42BB-8B92-2786F4C56AE3}" type="presOf" srcId="{16F9C4B9-4DFF-4355-9335-559E9667EDB2}" destId="{4CD5C782-B2E7-45CB-AD58-D49786EBFE6B}" srcOrd="1" destOrd="0" presId="urn:microsoft.com/office/officeart/2005/8/layout/hierarchy5"/>
    <dgm:cxn modelId="{EB92426D-6212-4D0F-8888-2A34E8FE269D}" srcId="{12882107-0FEF-47ED-87F2-8C6AF8882B4E}" destId="{AAA1D577-F8DC-4FC4-9D6C-C0E62FBDC45B}" srcOrd="0" destOrd="0" parTransId="{8837F0E5-53C0-4D5A-AB0A-6F2F0192C561}" sibTransId="{519F28A2-133C-4A1D-AC51-A721DEB9F9C8}"/>
    <dgm:cxn modelId="{791211F0-505A-47DD-82A8-BB195ACD7DDD}" type="presOf" srcId="{3CC4668F-4A99-4166-8B7B-916CA05E8387}" destId="{A782A3CF-5140-4E16-9272-C625241029DC}" srcOrd="1" destOrd="0" presId="urn:microsoft.com/office/officeart/2005/8/layout/hierarchy5"/>
    <dgm:cxn modelId="{F57E5255-CA70-49F2-9036-8FBD17671535}" type="presOf" srcId="{12882107-0FEF-47ED-87F2-8C6AF8882B4E}" destId="{7B9618F1-65B7-454F-BADC-D09DB0117268}" srcOrd="0" destOrd="0" presId="urn:microsoft.com/office/officeart/2005/8/layout/hierarchy5"/>
    <dgm:cxn modelId="{38DBB884-9D43-4C0D-9DD7-65E07392E68E}" type="presOf" srcId="{002B8626-6F18-456E-8D96-495CCBCEF670}" destId="{F9592DAE-02A0-408A-A371-08E85E979089}" srcOrd="0" destOrd="0" presId="urn:microsoft.com/office/officeart/2005/8/layout/hierarchy5"/>
    <dgm:cxn modelId="{2D0F3B94-A40F-43D5-9585-A0CA71762921}" type="presOf" srcId="{2C33262E-CF94-4419-B491-43675BD1DFBA}" destId="{957CF6B1-2D0F-4BCE-B8C9-F835303A5F85}" srcOrd="0" destOrd="0" presId="urn:microsoft.com/office/officeart/2005/8/layout/hierarchy5"/>
    <dgm:cxn modelId="{CCAFF19F-71FC-4C86-97EC-D1D424183EDF}" type="presOf" srcId="{7E46911C-D73C-457D-8C98-206B9A349ED4}" destId="{FF35D893-61E0-4B7E-B093-26FDC273E7E3}" srcOrd="0" destOrd="0" presId="urn:microsoft.com/office/officeart/2005/8/layout/hierarchy5"/>
    <dgm:cxn modelId="{AE1E4AAC-C0D8-408B-946F-6A764C21A1AA}" type="presOf" srcId="{C8143B7C-A821-4A63-BFA1-F060D31898DC}" destId="{9628CBD9-24FD-4442-B4DB-D93FAC3EA4AB}" srcOrd="1" destOrd="0" presId="urn:microsoft.com/office/officeart/2005/8/layout/hierarchy5"/>
    <dgm:cxn modelId="{8483C6EE-8D5C-416C-B052-CCBB4A6B41F5}" srcId="{000EB26E-7884-4088-81DE-8A05E95A8675}" destId="{5229D9FC-BF42-4920-AC08-F255C9E9BD9D}" srcOrd="0" destOrd="0" parTransId="{3CC4668F-4A99-4166-8B7B-916CA05E8387}" sibTransId="{0E559558-80E9-4A51-A405-9383D1F932AD}"/>
    <dgm:cxn modelId="{EA3D7EE4-D180-48B0-B517-AAD4660F73FA}" type="presOf" srcId="{39213BE7-14B8-40B1-9A2D-D307A9D47832}" destId="{2F4727C3-9DF6-4C94-AA01-76BAB9306590}" srcOrd="0" destOrd="0" presId="urn:microsoft.com/office/officeart/2005/8/layout/hierarchy5"/>
    <dgm:cxn modelId="{813972DD-F826-4C8F-8EAD-A681F830D1B1}" srcId="{0812FFEE-5D67-4038-8C05-D140A81BB110}" destId="{9937736E-1114-4A4F-953A-5B9E7F4CF18E}" srcOrd="0" destOrd="0" parTransId="{002B8626-6F18-456E-8D96-495CCBCEF670}" sibTransId="{4972DD0A-0AF2-44AA-8F37-88F481D574CC}"/>
    <dgm:cxn modelId="{CE7A9F92-0403-4F23-A4E1-6E85B1401A82}" type="presOf" srcId="{8837F0E5-53C0-4D5A-AB0A-6F2F0192C561}" destId="{C79FA449-F871-47A6-BC8C-A7B7BF424C26}" srcOrd="1" destOrd="0" presId="urn:microsoft.com/office/officeart/2005/8/layout/hierarchy5"/>
    <dgm:cxn modelId="{D53E146A-9FEA-450F-B6CF-996806E01546}" type="presOf" srcId="{9937736E-1114-4A4F-953A-5B9E7F4CF18E}" destId="{A89C0DC5-4D8B-406E-85D5-86C289CA1928}" srcOrd="0" destOrd="0" presId="urn:microsoft.com/office/officeart/2005/8/layout/hierarchy5"/>
    <dgm:cxn modelId="{0280FF35-2C77-43AA-8026-326AA0860FD9}" srcId="{0812FFEE-5D67-4038-8C05-D140A81BB110}" destId="{F6DBEA60-82F9-4C0C-B7B8-18409FA3238F}" srcOrd="1" destOrd="0" parTransId="{7FEFA9FA-30CC-4A5A-8619-1EA1F4105090}" sibTransId="{93853CFF-1F51-44DB-8A26-1984AC1E55C4}"/>
    <dgm:cxn modelId="{CD6C55F8-A535-4409-AFDD-99BDEF28C046}" srcId="{000EB26E-7884-4088-81DE-8A05E95A8675}" destId="{9B72CE3C-0A76-48BC-9FE7-0AA1EABC3067}" srcOrd="1" destOrd="0" parTransId="{16F9C4B9-4DFF-4355-9335-559E9667EDB2}" sibTransId="{E6A8327C-4043-4BFB-92E2-86DAB7F205EC}"/>
    <dgm:cxn modelId="{E5736E6B-9E04-4E20-92C4-06F5C9D158B8}" type="presOf" srcId="{7D7DFC13-0E5A-4341-9F07-1D760F458F71}" destId="{9CAB20EA-AFD9-4AB4-AAD4-BE12B45EBEEC}" srcOrd="0" destOrd="0" presId="urn:microsoft.com/office/officeart/2005/8/layout/hierarchy5"/>
    <dgm:cxn modelId="{8A66582F-3A4F-4B87-9883-B6DC7294FDF2}" srcId="{12882107-0FEF-47ED-87F2-8C6AF8882B4E}" destId="{000EB26E-7884-4088-81DE-8A05E95A8675}" srcOrd="2" destOrd="0" parTransId="{571A9642-4171-4051-B341-6884AA385881}" sibTransId="{5C9019D1-2B43-4E69-93A4-54940340FFB8}"/>
    <dgm:cxn modelId="{622D702A-7848-44DB-8033-E34A1B12A9C6}" type="presOf" srcId="{9B72CE3C-0A76-48BC-9FE7-0AA1EABC3067}" destId="{3E0F5925-2AD3-4357-B1A4-1DFAFE005593}" srcOrd="0" destOrd="0" presId="urn:microsoft.com/office/officeart/2005/8/layout/hierarchy5"/>
    <dgm:cxn modelId="{7AEDF558-ADA5-4086-B4C5-C071C7667895}" type="presOf" srcId="{C5AC7E03-64BF-40D9-B2CE-53DBCB8B10FA}" destId="{38D3AD2D-415E-4084-A9A8-EC90AB45695A}" srcOrd="0" destOrd="0" presId="urn:microsoft.com/office/officeart/2005/8/layout/hierarchy5"/>
    <dgm:cxn modelId="{F333AF84-A868-417F-8498-9CEEF5C6D177}" srcId="{AAA1D577-F8DC-4FC4-9D6C-C0E62FBDC45B}" destId="{7D7DFC13-0E5A-4341-9F07-1D760F458F71}" srcOrd="0" destOrd="0" parTransId="{802E05F4-20DD-41E6-83B7-DCFEFC23182E}" sibTransId="{949F17D8-5C85-45B5-A3F8-1B823C7BE4B4}"/>
    <dgm:cxn modelId="{AB53461D-5DDA-4EB1-8EAA-A956D733065E}" type="presOf" srcId="{571A9642-4171-4051-B341-6884AA385881}" destId="{F027BEA9-DBC4-46CF-B060-A4629F9F7559}" srcOrd="1" destOrd="0" presId="urn:microsoft.com/office/officeart/2005/8/layout/hierarchy5"/>
    <dgm:cxn modelId="{7A186657-3710-4D10-9C89-20BE877CEED9}" type="presOf" srcId="{8837F0E5-53C0-4D5A-AB0A-6F2F0192C561}" destId="{DCE4EA05-9913-440B-896B-9C6A17E7E8BF}" srcOrd="0" destOrd="0" presId="urn:microsoft.com/office/officeart/2005/8/layout/hierarchy5"/>
    <dgm:cxn modelId="{7B105593-CB55-47BB-AB92-4A9472BF88E7}" srcId="{C2E39EAD-2E3B-45F3-B88E-95D4810294F3}" destId="{C3321499-C9A3-4ED0-9E74-23BFDBE708E3}" srcOrd="1" destOrd="0" parTransId="{4348B1EA-600C-4942-8E3A-94954FD00E19}" sibTransId="{1ED61C21-A972-4C5C-85CC-D2C2E6A0270F}"/>
    <dgm:cxn modelId="{46D14C49-9727-4EF5-939B-DC39357E5168}" type="presOf" srcId="{571A9642-4171-4051-B341-6884AA385881}" destId="{C6ADCF9C-5B3E-408A-9141-FF464C17C337}" srcOrd="0" destOrd="0" presId="urn:microsoft.com/office/officeart/2005/8/layout/hierarchy5"/>
    <dgm:cxn modelId="{097770DB-E76A-42E7-B812-F90A52FBE5D9}" type="presOf" srcId="{7FEFA9FA-30CC-4A5A-8619-1EA1F4105090}" destId="{02A27658-10C4-462D-B1BB-EA708572CB71}" srcOrd="0" destOrd="0" presId="urn:microsoft.com/office/officeart/2005/8/layout/hierarchy5"/>
    <dgm:cxn modelId="{3D625448-F690-43C8-B830-313CAF0CB4A5}" srcId="{AAA1D577-F8DC-4FC4-9D6C-C0E62FBDC45B}" destId="{63D73726-F4C3-4612-B67B-B51704626BE4}" srcOrd="1" destOrd="0" parTransId="{7E46911C-D73C-457D-8C98-206B9A349ED4}" sibTransId="{C9EAB4AF-A648-4A98-B58C-2E325CA2D7BD}"/>
    <dgm:cxn modelId="{CFC21AA2-026F-4951-9BC7-D527997A4F20}" type="presOf" srcId="{84B0AFBF-7574-4AAB-9FF6-0D8698C5C212}" destId="{BFE0795E-C098-439D-BE14-D45371602E67}" srcOrd="1" destOrd="0" presId="urn:microsoft.com/office/officeart/2005/8/layout/hierarchy5"/>
    <dgm:cxn modelId="{902B82B2-0308-45D5-A8B8-BE125E720B1D}" type="presOf" srcId="{C8143B7C-A821-4A63-BFA1-F060D31898DC}" destId="{D7E87317-FCF1-44BB-9F90-A01F4969790D}" srcOrd="0" destOrd="0" presId="urn:microsoft.com/office/officeart/2005/8/layout/hierarchy5"/>
    <dgm:cxn modelId="{62EA081B-B01D-49E3-8B96-F3E5F5775911}" type="presOf" srcId="{5229D9FC-BF42-4920-AC08-F255C9E9BD9D}" destId="{835E70F1-8756-4F0A-A937-55EA81197DD4}" srcOrd="0" destOrd="0" presId="urn:microsoft.com/office/officeart/2005/8/layout/hierarchy5"/>
    <dgm:cxn modelId="{921B699C-9C07-4BEB-A8FE-3AA449AB22FD}" type="presOf" srcId="{802E05F4-20DD-41E6-83B7-DCFEFC23182E}" destId="{AF8B4E4B-3241-4666-A19A-1F95545E68B2}" srcOrd="1" destOrd="0" presId="urn:microsoft.com/office/officeart/2005/8/layout/hierarchy5"/>
    <dgm:cxn modelId="{3994FBDD-D301-4EC4-A926-54E532B756AE}" type="presOf" srcId="{84B0AFBF-7574-4AAB-9FF6-0D8698C5C212}" destId="{BDC9242F-CDC4-455B-B5CD-B0229E603702}" srcOrd="0" destOrd="0" presId="urn:microsoft.com/office/officeart/2005/8/layout/hierarchy5"/>
    <dgm:cxn modelId="{A881F1BF-EB26-44D1-B52C-D59A3FBD8742}" type="presOf" srcId="{3CC4668F-4A99-4166-8B7B-916CA05E8387}" destId="{D10EDC46-B665-4A5D-B314-7A1715C76173}" srcOrd="0" destOrd="0" presId="urn:microsoft.com/office/officeart/2005/8/layout/hierarchy5"/>
    <dgm:cxn modelId="{294FED91-EE31-4957-86DC-06C3102D43C0}" type="presOf" srcId="{002B8626-6F18-456E-8D96-495CCBCEF670}" destId="{19AD4803-001A-406A-A899-E22E9B450301}" srcOrd="1" destOrd="0" presId="urn:microsoft.com/office/officeart/2005/8/layout/hierarchy5"/>
    <dgm:cxn modelId="{FA853517-E034-4D4F-8783-E7AEEFF2A6BF}" srcId="{12882107-0FEF-47ED-87F2-8C6AF8882B4E}" destId="{0812FFEE-5D67-4038-8C05-D140A81BB110}" srcOrd="1" destOrd="0" parTransId="{C8143B7C-A821-4A63-BFA1-F060D31898DC}" sibTransId="{169D7753-0A31-4CEB-842E-C9082DF68D18}"/>
    <dgm:cxn modelId="{2AF902B7-0ABB-42F3-9FB6-7CB109395C0D}" type="presOf" srcId="{7FEFA9FA-30CC-4A5A-8619-1EA1F4105090}" destId="{B31760BF-A4B1-4527-84F9-703F83FCC94E}" srcOrd="1" destOrd="0" presId="urn:microsoft.com/office/officeart/2005/8/layout/hierarchy5"/>
    <dgm:cxn modelId="{200B4A3B-7AA9-4CE0-9C05-3DCB48A3134B}" type="presOf" srcId="{7E46911C-D73C-457D-8C98-206B9A349ED4}" destId="{43CE52D6-11EB-445D-AC4E-E679A9FB93FF}" srcOrd="1" destOrd="0" presId="urn:microsoft.com/office/officeart/2005/8/layout/hierarchy5"/>
    <dgm:cxn modelId="{E669CA84-011F-4B47-8AC8-C776B38CB4A6}" type="presParOf" srcId="{38D3AD2D-415E-4084-A9A8-EC90AB45695A}" destId="{0E0DE5CF-51E3-4DF4-9562-DF8D20875365}" srcOrd="0" destOrd="0" presId="urn:microsoft.com/office/officeart/2005/8/layout/hierarchy5"/>
    <dgm:cxn modelId="{7D8C8B54-95AD-4725-88BD-94BAD7CF5B64}" type="presParOf" srcId="{0E0DE5CF-51E3-4DF4-9562-DF8D20875365}" destId="{1766A0E9-86A9-432F-8709-792076E10BA8}" srcOrd="0" destOrd="0" presId="urn:microsoft.com/office/officeart/2005/8/layout/hierarchy5"/>
    <dgm:cxn modelId="{DF3506C8-CDEE-46DB-870A-A3DA29C82412}" type="presParOf" srcId="{1766A0E9-86A9-432F-8709-792076E10BA8}" destId="{4DEBA67A-5A03-4F79-B0F7-CFAC9C41B071}" srcOrd="0" destOrd="0" presId="urn:microsoft.com/office/officeart/2005/8/layout/hierarchy5"/>
    <dgm:cxn modelId="{8D0C65F7-B366-47E1-9394-3291DA541813}" type="presParOf" srcId="{4DEBA67A-5A03-4F79-B0F7-CFAC9C41B071}" destId="{7B9618F1-65B7-454F-BADC-D09DB0117268}" srcOrd="0" destOrd="0" presId="urn:microsoft.com/office/officeart/2005/8/layout/hierarchy5"/>
    <dgm:cxn modelId="{B85A6D46-6779-4FBD-A74C-E17909491B8C}" type="presParOf" srcId="{4DEBA67A-5A03-4F79-B0F7-CFAC9C41B071}" destId="{D3239C98-1CA2-4F75-A679-05144580B2CF}" srcOrd="1" destOrd="0" presId="urn:microsoft.com/office/officeart/2005/8/layout/hierarchy5"/>
    <dgm:cxn modelId="{229D42DB-8774-4452-95BF-196D9678EF48}" type="presParOf" srcId="{D3239C98-1CA2-4F75-A679-05144580B2CF}" destId="{DCE4EA05-9913-440B-896B-9C6A17E7E8BF}" srcOrd="0" destOrd="0" presId="urn:microsoft.com/office/officeart/2005/8/layout/hierarchy5"/>
    <dgm:cxn modelId="{39D25C4F-2077-4EB0-A81B-CB41162B317F}" type="presParOf" srcId="{DCE4EA05-9913-440B-896B-9C6A17E7E8BF}" destId="{C79FA449-F871-47A6-BC8C-A7B7BF424C26}" srcOrd="0" destOrd="0" presId="urn:microsoft.com/office/officeart/2005/8/layout/hierarchy5"/>
    <dgm:cxn modelId="{2501A9E5-A465-4F37-AD1A-8418D3423612}" type="presParOf" srcId="{D3239C98-1CA2-4F75-A679-05144580B2CF}" destId="{C9497EE1-AFB6-4269-AC28-838BD7D76059}" srcOrd="1" destOrd="0" presId="urn:microsoft.com/office/officeart/2005/8/layout/hierarchy5"/>
    <dgm:cxn modelId="{34E70635-299B-43DF-A718-2AFFE6F5C044}" type="presParOf" srcId="{C9497EE1-AFB6-4269-AC28-838BD7D76059}" destId="{8495D731-2D81-4400-A20C-1B268B7DD7D1}" srcOrd="0" destOrd="0" presId="urn:microsoft.com/office/officeart/2005/8/layout/hierarchy5"/>
    <dgm:cxn modelId="{6A24CF9A-CA45-45B6-8601-B0CDB6BD7F76}" type="presParOf" srcId="{C9497EE1-AFB6-4269-AC28-838BD7D76059}" destId="{ED4A0A5F-9103-43AD-B4C7-44277714940C}" srcOrd="1" destOrd="0" presId="urn:microsoft.com/office/officeart/2005/8/layout/hierarchy5"/>
    <dgm:cxn modelId="{34BAA83E-5271-4E3E-AC1C-3A237B0850D9}" type="presParOf" srcId="{ED4A0A5F-9103-43AD-B4C7-44277714940C}" destId="{30013FFE-4091-4628-A7E2-21A59A2B3D4C}" srcOrd="0" destOrd="0" presId="urn:microsoft.com/office/officeart/2005/8/layout/hierarchy5"/>
    <dgm:cxn modelId="{FCC33D60-F467-42F9-A075-AFB5A5C0D0C2}" type="presParOf" srcId="{30013FFE-4091-4628-A7E2-21A59A2B3D4C}" destId="{AF8B4E4B-3241-4666-A19A-1F95545E68B2}" srcOrd="0" destOrd="0" presId="urn:microsoft.com/office/officeart/2005/8/layout/hierarchy5"/>
    <dgm:cxn modelId="{B4468AEE-F218-4690-B783-0670ACD28579}" type="presParOf" srcId="{ED4A0A5F-9103-43AD-B4C7-44277714940C}" destId="{0D988B3E-2870-4156-B214-BB50CDD9FE48}" srcOrd="1" destOrd="0" presId="urn:microsoft.com/office/officeart/2005/8/layout/hierarchy5"/>
    <dgm:cxn modelId="{721DFF8D-973A-40A3-8FDA-E8E10C3EE30D}" type="presParOf" srcId="{0D988B3E-2870-4156-B214-BB50CDD9FE48}" destId="{9CAB20EA-AFD9-4AB4-AAD4-BE12B45EBEEC}" srcOrd="0" destOrd="0" presId="urn:microsoft.com/office/officeart/2005/8/layout/hierarchy5"/>
    <dgm:cxn modelId="{8FED072C-4B07-4095-9C1D-AF93A786231C}" type="presParOf" srcId="{0D988B3E-2870-4156-B214-BB50CDD9FE48}" destId="{5CEE67F9-D8F2-41C4-9904-E51F7B961E03}" srcOrd="1" destOrd="0" presId="urn:microsoft.com/office/officeart/2005/8/layout/hierarchy5"/>
    <dgm:cxn modelId="{1E31648C-8002-4029-8EB5-DE7C730D28F8}" type="presParOf" srcId="{ED4A0A5F-9103-43AD-B4C7-44277714940C}" destId="{FF35D893-61E0-4B7E-B093-26FDC273E7E3}" srcOrd="2" destOrd="0" presId="urn:microsoft.com/office/officeart/2005/8/layout/hierarchy5"/>
    <dgm:cxn modelId="{BD5B7581-1DA0-49A0-BD61-AACB77355AE1}" type="presParOf" srcId="{FF35D893-61E0-4B7E-B093-26FDC273E7E3}" destId="{43CE52D6-11EB-445D-AC4E-E679A9FB93FF}" srcOrd="0" destOrd="0" presId="urn:microsoft.com/office/officeart/2005/8/layout/hierarchy5"/>
    <dgm:cxn modelId="{8A8672AD-6F08-4695-A4CC-6B5FA11089B3}" type="presParOf" srcId="{ED4A0A5F-9103-43AD-B4C7-44277714940C}" destId="{DFA9B09A-654D-4736-814A-170A42ECC036}" srcOrd="3" destOrd="0" presId="urn:microsoft.com/office/officeart/2005/8/layout/hierarchy5"/>
    <dgm:cxn modelId="{CA94C13F-27BB-44C2-AE31-25670CA5E1A6}" type="presParOf" srcId="{DFA9B09A-654D-4736-814A-170A42ECC036}" destId="{10C54A3A-70D8-4705-9C01-E461BD364F9E}" srcOrd="0" destOrd="0" presId="urn:microsoft.com/office/officeart/2005/8/layout/hierarchy5"/>
    <dgm:cxn modelId="{0DFDCE17-20E9-486B-A55E-68558280F0B3}" type="presParOf" srcId="{DFA9B09A-654D-4736-814A-170A42ECC036}" destId="{EA81F116-F0EF-4B4E-A343-4D0F8B8B91FF}" srcOrd="1" destOrd="0" presId="urn:microsoft.com/office/officeart/2005/8/layout/hierarchy5"/>
    <dgm:cxn modelId="{A3972647-364C-4976-B891-A937D57C4D7B}" type="presParOf" srcId="{D3239C98-1CA2-4F75-A679-05144580B2CF}" destId="{D7E87317-FCF1-44BB-9F90-A01F4969790D}" srcOrd="2" destOrd="0" presId="urn:microsoft.com/office/officeart/2005/8/layout/hierarchy5"/>
    <dgm:cxn modelId="{E416ED8A-5CE2-4AFC-990C-BEE2FDD7440A}" type="presParOf" srcId="{D7E87317-FCF1-44BB-9F90-A01F4969790D}" destId="{9628CBD9-24FD-4442-B4DB-D93FAC3EA4AB}" srcOrd="0" destOrd="0" presId="urn:microsoft.com/office/officeart/2005/8/layout/hierarchy5"/>
    <dgm:cxn modelId="{EA8A04CC-C017-475D-90BE-B010F68922F1}" type="presParOf" srcId="{D3239C98-1CA2-4F75-A679-05144580B2CF}" destId="{6D32462E-9A81-4027-B969-BF334BFB53F2}" srcOrd="3" destOrd="0" presId="urn:microsoft.com/office/officeart/2005/8/layout/hierarchy5"/>
    <dgm:cxn modelId="{3D78B00F-0CB7-418B-8AC6-15E4BC7F3F3F}" type="presParOf" srcId="{6D32462E-9A81-4027-B969-BF334BFB53F2}" destId="{62C32CFF-05D2-417F-8948-30EBA98E4E4C}" srcOrd="0" destOrd="0" presId="urn:microsoft.com/office/officeart/2005/8/layout/hierarchy5"/>
    <dgm:cxn modelId="{D9D26ED4-0B9F-4FB4-9E40-6267000136E2}" type="presParOf" srcId="{6D32462E-9A81-4027-B969-BF334BFB53F2}" destId="{91A8B2B4-F3A5-4E20-A9EF-DF4DC2FB4220}" srcOrd="1" destOrd="0" presId="urn:microsoft.com/office/officeart/2005/8/layout/hierarchy5"/>
    <dgm:cxn modelId="{D62BE7F3-FC63-4718-97C5-1E349B311921}" type="presParOf" srcId="{91A8B2B4-F3A5-4E20-A9EF-DF4DC2FB4220}" destId="{F9592DAE-02A0-408A-A371-08E85E979089}" srcOrd="0" destOrd="0" presId="urn:microsoft.com/office/officeart/2005/8/layout/hierarchy5"/>
    <dgm:cxn modelId="{E9728434-F6D2-4CF1-9B33-1829B3AFF8D4}" type="presParOf" srcId="{F9592DAE-02A0-408A-A371-08E85E979089}" destId="{19AD4803-001A-406A-A899-E22E9B450301}" srcOrd="0" destOrd="0" presId="urn:microsoft.com/office/officeart/2005/8/layout/hierarchy5"/>
    <dgm:cxn modelId="{011C895E-1AF4-4683-99B7-F27661C90FC3}" type="presParOf" srcId="{91A8B2B4-F3A5-4E20-A9EF-DF4DC2FB4220}" destId="{8D81A817-A0D2-49BF-8AA5-5ED003EE7522}" srcOrd="1" destOrd="0" presId="urn:microsoft.com/office/officeart/2005/8/layout/hierarchy5"/>
    <dgm:cxn modelId="{8C05BF71-F619-4EC9-BAE3-0418C0F6B04C}" type="presParOf" srcId="{8D81A817-A0D2-49BF-8AA5-5ED003EE7522}" destId="{A89C0DC5-4D8B-406E-85D5-86C289CA1928}" srcOrd="0" destOrd="0" presId="urn:microsoft.com/office/officeart/2005/8/layout/hierarchy5"/>
    <dgm:cxn modelId="{4E1B92BC-6049-4A67-A04A-FA1A6723E09A}" type="presParOf" srcId="{8D81A817-A0D2-49BF-8AA5-5ED003EE7522}" destId="{2EEF683C-75C3-4CB4-AEE6-DAB77D6A95E3}" srcOrd="1" destOrd="0" presId="urn:microsoft.com/office/officeart/2005/8/layout/hierarchy5"/>
    <dgm:cxn modelId="{6C30279D-7C4A-4BF4-8AFA-F04DB377FA8F}" type="presParOf" srcId="{91A8B2B4-F3A5-4E20-A9EF-DF4DC2FB4220}" destId="{02A27658-10C4-462D-B1BB-EA708572CB71}" srcOrd="2" destOrd="0" presId="urn:microsoft.com/office/officeart/2005/8/layout/hierarchy5"/>
    <dgm:cxn modelId="{C76D770A-1A68-4D1E-A5E0-06FCAA627880}" type="presParOf" srcId="{02A27658-10C4-462D-B1BB-EA708572CB71}" destId="{B31760BF-A4B1-4527-84F9-703F83FCC94E}" srcOrd="0" destOrd="0" presId="urn:microsoft.com/office/officeart/2005/8/layout/hierarchy5"/>
    <dgm:cxn modelId="{03EE6694-3621-49C0-A7EE-DE864F2BF303}" type="presParOf" srcId="{91A8B2B4-F3A5-4E20-A9EF-DF4DC2FB4220}" destId="{D1C38036-484D-4819-89E9-D95525D2E02C}" srcOrd="3" destOrd="0" presId="urn:microsoft.com/office/officeart/2005/8/layout/hierarchy5"/>
    <dgm:cxn modelId="{1CF6FB84-1D42-4F91-A10C-58A398AD0233}" type="presParOf" srcId="{D1C38036-484D-4819-89E9-D95525D2E02C}" destId="{F1567BD7-8F13-40A2-8A78-AACB88DB5AB1}" srcOrd="0" destOrd="0" presId="urn:microsoft.com/office/officeart/2005/8/layout/hierarchy5"/>
    <dgm:cxn modelId="{97565877-997F-40B5-ABA9-039D5054B9FA}" type="presParOf" srcId="{D1C38036-484D-4819-89E9-D95525D2E02C}" destId="{44189519-209E-4CE6-B8CC-101E3DC646C3}" srcOrd="1" destOrd="0" presId="urn:microsoft.com/office/officeart/2005/8/layout/hierarchy5"/>
    <dgm:cxn modelId="{DAA231AB-5F2C-46E4-8C8C-40C186179C75}" type="presParOf" srcId="{D3239C98-1CA2-4F75-A679-05144580B2CF}" destId="{C6ADCF9C-5B3E-408A-9141-FF464C17C337}" srcOrd="4" destOrd="0" presId="urn:microsoft.com/office/officeart/2005/8/layout/hierarchy5"/>
    <dgm:cxn modelId="{3B3039F4-11A0-48F0-A5E3-AD15C3052831}" type="presParOf" srcId="{C6ADCF9C-5B3E-408A-9141-FF464C17C337}" destId="{F027BEA9-DBC4-46CF-B060-A4629F9F7559}" srcOrd="0" destOrd="0" presId="urn:microsoft.com/office/officeart/2005/8/layout/hierarchy5"/>
    <dgm:cxn modelId="{93C08F12-F8DA-4B4D-9128-8A107F4C2D64}" type="presParOf" srcId="{D3239C98-1CA2-4F75-A679-05144580B2CF}" destId="{3B6732BB-A9F1-46C6-8ADA-0AC64E31AC4E}" srcOrd="5" destOrd="0" presId="urn:microsoft.com/office/officeart/2005/8/layout/hierarchy5"/>
    <dgm:cxn modelId="{98C20022-CC42-452F-9078-E4E2A28F862A}" type="presParOf" srcId="{3B6732BB-A9F1-46C6-8ADA-0AC64E31AC4E}" destId="{729CEB4F-B1FB-489E-9419-9E541FEC2D62}" srcOrd="0" destOrd="0" presId="urn:microsoft.com/office/officeart/2005/8/layout/hierarchy5"/>
    <dgm:cxn modelId="{2F119687-BCAC-4FFD-B696-C987DAEBEF80}" type="presParOf" srcId="{3B6732BB-A9F1-46C6-8ADA-0AC64E31AC4E}" destId="{5D70589C-DA0C-424D-B258-C94F2D045E46}" srcOrd="1" destOrd="0" presId="urn:microsoft.com/office/officeart/2005/8/layout/hierarchy5"/>
    <dgm:cxn modelId="{E50FE005-33B4-446A-B8E8-486A8389AE5E}" type="presParOf" srcId="{5D70589C-DA0C-424D-B258-C94F2D045E46}" destId="{D10EDC46-B665-4A5D-B314-7A1715C76173}" srcOrd="0" destOrd="0" presId="urn:microsoft.com/office/officeart/2005/8/layout/hierarchy5"/>
    <dgm:cxn modelId="{AD11551F-55F9-42FB-B890-2208453C61A7}" type="presParOf" srcId="{D10EDC46-B665-4A5D-B314-7A1715C76173}" destId="{A782A3CF-5140-4E16-9272-C625241029DC}" srcOrd="0" destOrd="0" presId="urn:microsoft.com/office/officeart/2005/8/layout/hierarchy5"/>
    <dgm:cxn modelId="{562CC205-D6E5-4169-B7D5-BC3A187B8F67}" type="presParOf" srcId="{5D70589C-DA0C-424D-B258-C94F2D045E46}" destId="{64CD684A-6441-4AA7-99C4-25EAB89CC27C}" srcOrd="1" destOrd="0" presId="urn:microsoft.com/office/officeart/2005/8/layout/hierarchy5"/>
    <dgm:cxn modelId="{59450A39-587B-44C7-9E85-E431A79382CD}" type="presParOf" srcId="{64CD684A-6441-4AA7-99C4-25EAB89CC27C}" destId="{835E70F1-8756-4F0A-A937-55EA81197DD4}" srcOrd="0" destOrd="0" presId="urn:microsoft.com/office/officeart/2005/8/layout/hierarchy5"/>
    <dgm:cxn modelId="{C91C0D36-F3A3-4066-B3B1-B8E035F2D4E9}" type="presParOf" srcId="{64CD684A-6441-4AA7-99C4-25EAB89CC27C}" destId="{A2122475-5C09-459C-99C9-DFDDAD17DF42}" srcOrd="1" destOrd="0" presId="urn:microsoft.com/office/officeart/2005/8/layout/hierarchy5"/>
    <dgm:cxn modelId="{7375EC7E-C2B5-4B92-A77A-3E09B46196BD}" type="presParOf" srcId="{5D70589C-DA0C-424D-B258-C94F2D045E46}" destId="{371C091E-E979-4A6D-B48A-B09AD34B912F}" srcOrd="2" destOrd="0" presId="urn:microsoft.com/office/officeart/2005/8/layout/hierarchy5"/>
    <dgm:cxn modelId="{ED4A8BBF-21A7-4B95-A137-B320EF3CFB4C}" type="presParOf" srcId="{371C091E-E979-4A6D-B48A-B09AD34B912F}" destId="{4CD5C782-B2E7-45CB-AD58-D49786EBFE6B}" srcOrd="0" destOrd="0" presId="urn:microsoft.com/office/officeart/2005/8/layout/hierarchy5"/>
    <dgm:cxn modelId="{25ACD9B6-3FD9-4265-A40B-843FBF2D7628}" type="presParOf" srcId="{5D70589C-DA0C-424D-B258-C94F2D045E46}" destId="{966FB022-E32A-4C66-8508-D3DE60F8D294}" srcOrd="3" destOrd="0" presId="urn:microsoft.com/office/officeart/2005/8/layout/hierarchy5"/>
    <dgm:cxn modelId="{505C2CDE-10CA-4190-9AE8-92C432A18BA6}" type="presParOf" srcId="{966FB022-E32A-4C66-8508-D3DE60F8D294}" destId="{3E0F5925-2AD3-4357-B1A4-1DFAFE005593}" srcOrd="0" destOrd="0" presId="urn:microsoft.com/office/officeart/2005/8/layout/hierarchy5"/>
    <dgm:cxn modelId="{4EA999CC-41CB-435E-9C83-70BCDB29A561}" type="presParOf" srcId="{966FB022-E32A-4C66-8508-D3DE60F8D294}" destId="{A308A389-33E8-414C-AD25-38286BBB6A91}" srcOrd="1" destOrd="0" presId="urn:microsoft.com/office/officeart/2005/8/layout/hierarchy5"/>
    <dgm:cxn modelId="{4EBE0407-84F0-430E-9522-22E7E2924491}" type="presParOf" srcId="{D3239C98-1CA2-4F75-A679-05144580B2CF}" destId="{BDC9242F-CDC4-455B-B5CD-B0229E603702}" srcOrd="6" destOrd="0" presId="urn:microsoft.com/office/officeart/2005/8/layout/hierarchy5"/>
    <dgm:cxn modelId="{421BBDF0-6BF2-419C-9298-C0527D4D0082}" type="presParOf" srcId="{BDC9242F-CDC4-455B-B5CD-B0229E603702}" destId="{BFE0795E-C098-439D-BE14-D45371602E67}" srcOrd="0" destOrd="0" presId="urn:microsoft.com/office/officeart/2005/8/layout/hierarchy5"/>
    <dgm:cxn modelId="{6196FF85-3C38-4B53-944F-266B485ECAA0}" type="presParOf" srcId="{D3239C98-1CA2-4F75-A679-05144580B2CF}" destId="{4D6D9CC4-2E79-4A09-A8BD-7D126847884E}" srcOrd="7" destOrd="0" presId="urn:microsoft.com/office/officeart/2005/8/layout/hierarchy5"/>
    <dgm:cxn modelId="{F2117737-D898-45C5-BB18-4879E0383E5C}" type="presParOf" srcId="{4D6D9CC4-2E79-4A09-A8BD-7D126847884E}" destId="{44151E20-8E22-45D2-B146-002F577D862A}" srcOrd="0" destOrd="0" presId="urn:microsoft.com/office/officeart/2005/8/layout/hierarchy5"/>
    <dgm:cxn modelId="{BCF99D9B-B726-460E-8C03-6224E73F77D0}" type="presParOf" srcId="{4D6D9CC4-2E79-4A09-A8BD-7D126847884E}" destId="{99FAAF7E-FC6B-45D7-910B-04658E7BA6F8}" srcOrd="1" destOrd="0" presId="urn:microsoft.com/office/officeart/2005/8/layout/hierarchy5"/>
    <dgm:cxn modelId="{535ECD09-F7BA-4818-BB49-16852C2B3E5D}" type="presParOf" srcId="{99FAAF7E-FC6B-45D7-910B-04658E7BA6F8}" destId="{957CF6B1-2D0F-4BCE-B8C9-F835303A5F85}" srcOrd="0" destOrd="0" presId="urn:microsoft.com/office/officeart/2005/8/layout/hierarchy5"/>
    <dgm:cxn modelId="{B15215B9-3C93-4943-A4FE-9BE4A0B20BE7}" type="presParOf" srcId="{957CF6B1-2D0F-4BCE-B8C9-F835303A5F85}" destId="{919520EC-50AA-4B0E-A554-521665003F87}" srcOrd="0" destOrd="0" presId="urn:microsoft.com/office/officeart/2005/8/layout/hierarchy5"/>
    <dgm:cxn modelId="{64E96D3D-102F-49C8-BBEE-66E35D2C8DA1}" type="presParOf" srcId="{99FAAF7E-FC6B-45D7-910B-04658E7BA6F8}" destId="{B5F2F6AB-5D6D-45FB-B653-AD5BA065FF19}" srcOrd="1" destOrd="0" presId="urn:microsoft.com/office/officeart/2005/8/layout/hierarchy5"/>
    <dgm:cxn modelId="{E4183119-4FED-44CB-85EF-F07FA0589966}" type="presParOf" srcId="{B5F2F6AB-5D6D-45FB-B653-AD5BA065FF19}" destId="{2F4727C3-9DF6-4C94-AA01-76BAB9306590}" srcOrd="0" destOrd="0" presId="urn:microsoft.com/office/officeart/2005/8/layout/hierarchy5"/>
    <dgm:cxn modelId="{7CE7C3C8-325C-4446-AA7E-C1D6758C5F4B}" type="presParOf" srcId="{B5F2F6AB-5D6D-45FB-B653-AD5BA065FF19}" destId="{0F8C81F1-2823-444E-A58D-3B3929120750}" srcOrd="1" destOrd="0" presId="urn:microsoft.com/office/officeart/2005/8/layout/hierarchy5"/>
    <dgm:cxn modelId="{AFD7B997-970A-48A6-8EF1-7A825D28EA20}" type="presParOf" srcId="{99FAAF7E-FC6B-45D7-910B-04658E7BA6F8}" destId="{508E1D1F-C251-417D-B2D5-125B8DB322D3}" srcOrd="2" destOrd="0" presId="urn:microsoft.com/office/officeart/2005/8/layout/hierarchy5"/>
    <dgm:cxn modelId="{7BC4858E-A69B-4A2B-94A9-D7AA04E439EA}" type="presParOf" srcId="{508E1D1F-C251-417D-B2D5-125B8DB322D3}" destId="{2E197DA4-37DB-4276-B90B-276FEDC64647}" srcOrd="0" destOrd="0" presId="urn:microsoft.com/office/officeart/2005/8/layout/hierarchy5"/>
    <dgm:cxn modelId="{89A08065-AF8D-46DF-B61A-B759F1F5475D}" type="presParOf" srcId="{99FAAF7E-FC6B-45D7-910B-04658E7BA6F8}" destId="{94D7CB43-4108-4F35-8CE4-AFEB02036D5B}" srcOrd="3" destOrd="0" presId="urn:microsoft.com/office/officeart/2005/8/layout/hierarchy5"/>
    <dgm:cxn modelId="{95F7B0BB-6628-472D-A89A-024268A71823}" type="presParOf" srcId="{94D7CB43-4108-4F35-8CE4-AFEB02036D5B}" destId="{79BD29AC-AFBA-4473-A1A9-EF160A2C8361}" srcOrd="0" destOrd="0" presId="urn:microsoft.com/office/officeart/2005/8/layout/hierarchy5"/>
    <dgm:cxn modelId="{8A413DCB-D4F9-4F4D-B565-AB4BF7CE98E3}" type="presParOf" srcId="{94D7CB43-4108-4F35-8CE4-AFEB02036D5B}" destId="{97BCDD31-9AE2-4C8C-8A72-F69AC8949F46}" srcOrd="1" destOrd="0" presId="urn:microsoft.com/office/officeart/2005/8/layout/hierarchy5"/>
    <dgm:cxn modelId="{FF93E20A-80D3-408E-8530-B91DA6B86A4A}" type="presParOf" srcId="{38D3AD2D-415E-4084-A9A8-EC90AB45695A}" destId="{BF69C2D2-B319-4DDE-844C-0295E70D06DE}" srcOrd="1" destOrd="0" presId="urn:microsoft.com/office/officeart/2005/8/layout/hierarchy5"/>
  </dgm:cxnLst>
  <dgm:bg/>
  <dgm:whole/>
  <dgm:extLst>
    <a:ext uri="http://schemas.microsoft.com/office/drawing/2008/diagram">
      <dsp:dataModelExt xmlns:dsp="http://schemas.microsoft.com/office/drawing/2008/diagram" xmlns="" relId="rId13"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7B9618F1-65B7-454F-BADC-D09DB0117268}">
      <dsp:nvSpPr>
        <dsp:cNvPr id="0" name=""/>
        <dsp:cNvSpPr/>
      </dsp:nvSpPr>
      <dsp:spPr>
        <a:xfrm>
          <a:off x="3114" y="3558636"/>
          <a:ext cx="1514968" cy="757484"/>
        </a:xfrm>
        <a:prstGeom prst="roundRect">
          <a:avLst>
            <a:gd name="adj" fmla="val 10000"/>
          </a:avLst>
        </a:prstGeom>
        <a:gradFill rotWithShape="0">
          <a:gsLst>
            <a:gs pos="0">
              <a:schemeClr val="accent3">
                <a:shade val="60000"/>
                <a:hueOff val="0"/>
                <a:satOff val="0"/>
                <a:lumOff val="0"/>
                <a:alphaOff val="0"/>
                <a:shade val="51000"/>
                <a:satMod val="130000"/>
              </a:schemeClr>
            </a:gs>
            <a:gs pos="80000">
              <a:schemeClr val="accent3">
                <a:shade val="60000"/>
                <a:hueOff val="0"/>
                <a:satOff val="0"/>
                <a:lumOff val="0"/>
                <a:alphaOff val="0"/>
                <a:shade val="93000"/>
                <a:satMod val="130000"/>
              </a:schemeClr>
            </a:gs>
            <a:gs pos="100000">
              <a:schemeClr val="accent3">
                <a:shade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en-IN" sz="1600" kern="1200">
              <a:latin typeface="Candara" pitchFamily="34" charset="0"/>
            </a:rPr>
            <a:t>Pilot Phase</a:t>
          </a:r>
        </a:p>
      </dsp:txBody>
      <dsp:txXfrm>
        <a:off x="3114" y="3558636"/>
        <a:ext cx="1514968" cy="757484"/>
      </dsp:txXfrm>
    </dsp:sp>
    <dsp:sp modelId="{DCE4EA05-9913-440B-896B-9C6A17E7E8BF}">
      <dsp:nvSpPr>
        <dsp:cNvPr id="0" name=""/>
        <dsp:cNvSpPr/>
      </dsp:nvSpPr>
      <dsp:spPr>
        <a:xfrm rot="16983315">
          <a:off x="479746" y="2622061"/>
          <a:ext cx="2682659" cy="17314"/>
        </a:xfrm>
        <a:custGeom>
          <a:avLst/>
          <a:gdLst/>
          <a:ahLst/>
          <a:cxnLst/>
          <a:rect l="0" t="0" r="0" b="0"/>
          <a:pathLst>
            <a:path>
              <a:moveTo>
                <a:pt x="0" y="8657"/>
              </a:moveTo>
              <a:lnTo>
                <a:pt x="2682659" y="8657"/>
              </a:lnTo>
            </a:path>
          </a:pathLst>
        </a:custGeom>
        <a:noFill/>
        <a:ln w="25400" cap="flat" cmpd="sng" algn="ctr">
          <a:solidFill>
            <a:schemeClr val="accent3">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00050">
            <a:lnSpc>
              <a:spcPct val="90000"/>
            </a:lnSpc>
            <a:spcBef>
              <a:spcPct val="0"/>
            </a:spcBef>
            <a:spcAft>
              <a:spcPct val="35000"/>
            </a:spcAft>
          </a:pPr>
          <a:endParaRPr lang="en-IN" sz="900" kern="1200"/>
        </a:p>
      </dsp:txBody>
      <dsp:txXfrm rot="16983315">
        <a:off x="1754009" y="2563652"/>
        <a:ext cx="134132" cy="134132"/>
      </dsp:txXfrm>
    </dsp:sp>
    <dsp:sp modelId="{8495D731-2D81-4400-A20C-1B268B7DD7D1}">
      <dsp:nvSpPr>
        <dsp:cNvPr id="0" name=""/>
        <dsp:cNvSpPr/>
      </dsp:nvSpPr>
      <dsp:spPr>
        <a:xfrm>
          <a:off x="2124069" y="945317"/>
          <a:ext cx="1514968" cy="757484"/>
        </a:xfrm>
        <a:prstGeom prst="roundRect">
          <a:avLst>
            <a:gd name="adj" fmla="val 10000"/>
          </a:avLst>
        </a:prstGeom>
        <a:gradFill rotWithShape="0">
          <a:gsLst>
            <a:gs pos="0">
              <a:schemeClr val="accent3">
                <a:shade val="80000"/>
                <a:hueOff val="0"/>
                <a:satOff val="0"/>
                <a:lumOff val="0"/>
                <a:alphaOff val="0"/>
                <a:shade val="51000"/>
                <a:satMod val="130000"/>
              </a:schemeClr>
            </a:gs>
            <a:gs pos="80000">
              <a:schemeClr val="accent3">
                <a:shade val="80000"/>
                <a:hueOff val="0"/>
                <a:satOff val="0"/>
                <a:lumOff val="0"/>
                <a:alphaOff val="0"/>
                <a:shade val="93000"/>
                <a:satMod val="130000"/>
              </a:schemeClr>
            </a:gs>
            <a:gs pos="100000">
              <a:schemeClr val="accent3">
                <a:shade val="8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en-IN" sz="1600" kern="1200">
              <a:latin typeface="Candara" pitchFamily="34" charset="0"/>
            </a:rPr>
            <a:t>Session 1</a:t>
          </a:r>
        </a:p>
      </dsp:txBody>
      <dsp:txXfrm>
        <a:off x="2124069" y="945317"/>
        <a:ext cx="1514968" cy="757484"/>
      </dsp:txXfrm>
    </dsp:sp>
    <dsp:sp modelId="{30013FFE-4091-4628-A7E2-21A59A2B3D4C}">
      <dsp:nvSpPr>
        <dsp:cNvPr id="0" name=""/>
        <dsp:cNvSpPr/>
      </dsp:nvSpPr>
      <dsp:spPr>
        <a:xfrm rot="19457599">
          <a:off x="3568893" y="1097625"/>
          <a:ext cx="746275" cy="17314"/>
        </a:xfrm>
        <a:custGeom>
          <a:avLst/>
          <a:gdLst/>
          <a:ahLst/>
          <a:cxnLst/>
          <a:rect l="0" t="0" r="0" b="0"/>
          <a:pathLst>
            <a:path>
              <a:moveTo>
                <a:pt x="0" y="8657"/>
              </a:moveTo>
              <a:lnTo>
                <a:pt x="746275" y="8657"/>
              </a:lnTo>
            </a:path>
          </a:pathLst>
        </a:custGeom>
        <a:noFill/>
        <a:ln w="25400" cap="flat" cmpd="sng" algn="ctr">
          <a:solidFill>
            <a:schemeClr val="accent3">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p>
      </dsp:txBody>
      <dsp:txXfrm rot="19457599">
        <a:off x="3923374" y="1087625"/>
        <a:ext cx="37313" cy="37313"/>
      </dsp:txXfrm>
    </dsp:sp>
    <dsp:sp modelId="{9CAB20EA-AFD9-4AB4-AAD4-BE12B45EBEEC}">
      <dsp:nvSpPr>
        <dsp:cNvPr id="0" name=""/>
        <dsp:cNvSpPr/>
      </dsp:nvSpPr>
      <dsp:spPr>
        <a:xfrm>
          <a:off x="4245025" y="509763"/>
          <a:ext cx="1514968" cy="757484"/>
        </a:xfrm>
        <a:prstGeom prst="roundRect">
          <a:avLst>
            <a:gd name="adj" fmla="val 10000"/>
          </a:avLst>
        </a:prstGeom>
        <a:gradFill rotWithShape="0">
          <a:gsLst>
            <a:gs pos="0">
              <a:schemeClr val="accent3">
                <a:tint val="99000"/>
                <a:hueOff val="0"/>
                <a:satOff val="0"/>
                <a:lumOff val="0"/>
                <a:alphaOff val="0"/>
                <a:shade val="51000"/>
                <a:satMod val="130000"/>
              </a:schemeClr>
            </a:gs>
            <a:gs pos="80000">
              <a:schemeClr val="accent3">
                <a:tint val="99000"/>
                <a:hueOff val="0"/>
                <a:satOff val="0"/>
                <a:lumOff val="0"/>
                <a:alphaOff val="0"/>
                <a:shade val="93000"/>
                <a:satMod val="130000"/>
              </a:schemeClr>
            </a:gs>
            <a:gs pos="100000">
              <a:schemeClr val="accent3">
                <a:tint val="99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en-US" sz="1600" kern="1200">
              <a:latin typeface="Candara" pitchFamily="34" charset="0"/>
            </a:rPr>
            <a:t>Course Material: 300 PKR x 100</a:t>
          </a:r>
          <a:endParaRPr lang="en-IN" sz="1600" kern="1200">
            <a:latin typeface="Candara" pitchFamily="34" charset="0"/>
          </a:endParaRPr>
        </a:p>
      </dsp:txBody>
      <dsp:txXfrm>
        <a:off x="4245025" y="509763"/>
        <a:ext cx="1514968" cy="757484"/>
      </dsp:txXfrm>
    </dsp:sp>
    <dsp:sp modelId="{FF35D893-61E0-4B7E-B093-26FDC273E7E3}">
      <dsp:nvSpPr>
        <dsp:cNvPr id="0" name=""/>
        <dsp:cNvSpPr/>
      </dsp:nvSpPr>
      <dsp:spPr>
        <a:xfrm rot="2142401">
          <a:off x="3568893" y="1533178"/>
          <a:ext cx="746275" cy="17314"/>
        </a:xfrm>
        <a:custGeom>
          <a:avLst/>
          <a:gdLst/>
          <a:ahLst/>
          <a:cxnLst/>
          <a:rect l="0" t="0" r="0" b="0"/>
          <a:pathLst>
            <a:path>
              <a:moveTo>
                <a:pt x="0" y="8657"/>
              </a:moveTo>
              <a:lnTo>
                <a:pt x="746275" y="8657"/>
              </a:lnTo>
            </a:path>
          </a:pathLst>
        </a:custGeom>
        <a:noFill/>
        <a:ln w="25400" cap="flat" cmpd="sng" algn="ctr">
          <a:solidFill>
            <a:schemeClr val="accent3">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p>
      </dsp:txBody>
      <dsp:txXfrm rot="2142401">
        <a:off x="3923374" y="1523178"/>
        <a:ext cx="37313" cy="37313"/>
      </dsp:txXfrm>
    </dsp:sp>
    <dsp:sp modelId="{10C54A3A-70D8-4705-9C01-E461BD364F9E}">
      <dsp:nvSpPr>
        <dsp:cNvPr id="0" name=""/>
        <dsp:cNvSpPr/>
      </dsp:nvSpPr>
      <dsp:spPr>
        <a:xfrm>
          <a:off x="4245025" y="1380870"/>
          <a:ext cx="1514968" cy="757484"/>
        </a:xfrm>
        <a:prstGeom prst="roundRect">
          <a:avLst>
            <a:gd name="adj" fmla="val 10000"/>
          </a:avLst>
        </a:prstGeom>
        <a:gradFill rotWithShape="0">
          <a:gsLst>
            <a:gs pos="0">
              <a:schemeClr val="accent3">
                <a:tint val="99000"/>
                <a:hueOff val="0"/>
                <a:satOff val="0"/>
                <a:lumOff val="0"/>
                <a:alphaOff val="0"/>
                <a:shade val="51000"/>
                <a:satMod val="130000"/>
              </a:schemeClr>
            </a:gs>
            <a:gs pos="80000">
              <a:schemeClr val="accent3">
                <a:tint val="99000"/>
                <a:hueOff val="0"/>
                <a:satOff val="0"/>
                <a:lumOff val="0"/>
                <a:alphaOff val="0"/>
                <a:shade val="93000"/>
                <a:satMod val="130000"/>
              </a:schemeClr>
            </a:gs>
            <a:gs pos="100000">
              <a:schemeClr val="accent3">
                <a:tint val="99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en-US" sz="1600" kern="1200">
              <a:latin typeface="Candara" pitchFamily="34" charset="0"/>
            </a:rPr>
            <a:t>Hi-Tea:</a:t>
          </a:r>
        </a:p>
        <a:p>
          <a:pPr lvl="0" algn="ctr" defTabSz="711200">
            <a:lnSpc>
              <a:spcPct val="90000"/>
            </a:lnSpc>
            <a:spcBef>
              <a:spcPct val="0"/>
            </a:spcBef>
            <a:spcAft>
              <a:spcPct val="35000"/>
            </a:spcAft>
          </a:pPr>
          <a:r>
            <a:rPr lang="en-US" sz="1600" kern="1200">
              <a:latin typeface="Candara" pitchFamily="34" charset="0"/>
            </a:rPr>
            <a:t>200 PKR x 100</a:t>
          </a:r>
          <a:endParaRPr lang="en-IN" sz="1600" kern="1200">
            <a:latin typeface="Candara" pitchFamily="34" charset="0"/>
          </a:endParaRPr>
        </a:p>
      </dsp:txBody>
      <dsp:txXfrm>
        <a:off x="4245025" y="1380870"/>
        <a:ext cx="1514968" cy="757484"/>
      </dsp:txXfrm>
    </dsp:sp>
    <dsp:sp modelId="{D7E87317-FCF1-44BB-9F90-A01F4969790D}">
      <dsp:nvSpPr>
        <dsp:cNvPr id="0" name=""/>
        <dsp:cNvSpPr/>
      </dsp:nvSpPr>
      <dsp:spPr>
        <a:xfrm rot="18289469">
          <a:off x="1290499" y="3493168"/>
          <a:ext cx="1061153" cy="17314"/>
        </a:xfrm>
        <a:custGeom>
          <a:avLst/>
          <a:gdLst/>
          <a:ahLst/>
          <a:cxnLst/>
          <a:rect l="0" t="0" r="0" b="0"/>
          <a:pathLst>
            <a:path>
              <a:moveTo>
                <a:pt x="0" y="8657"/>
              </a:moveTo>
              <a:lnTo>
                <a:pt x="1061153" y="8657"/>
              </a:lnTo>
            </a:path>
          </a:pathLst>
        </a:custGeom>
        <a:noFill/>
        <a:ln w="25400" cap="flat" cmpd="sng" algn="ctr">
          <a:solidFill>
            <a:schemeClr val="accent3">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p>
      </dsp:txBody>
      <dsp:txXfrm rot="18289469">
        <a:off x="1794547" y="3475296"/>
        <a:ext cx="53057" cy="53057"/>
      </dsp:txXfrm>
    </dsp:sp>
    <dsp:sp modelId="{62C32CFF-05D2-417F-8948-30EBA98E4E4C}">
      <dsp:nvSpPr>
        <dsp:cNvPr id="0" name=""/>
        <dsp:cNvSpPr/>
      </dsp:nvSpPr>
      <dsp:spPr>
        <a:xfrm>
          <a:off x="2124069" y="2687530"/>
          <a:ext cx="1514968" cy="757484"/>
        </a:xfrm>
        <a:prstGeom prst="roundRect">
          <a:avLst>
            <a:gd name="adj" fmla="val 10000"/>
          </a:avLst>
        </a:prstGeom>
        <a:gradFill rotWithShape="0">
          <a:gsLst>
            <a:gs pos="0">
              <a:schemeClr val="accent3">
                <a:shade val="80000"/>
                <a:hueOff val="0"/>
                <a:satOff val="0"/>
                <a:lumOff val="0"/>
                <a:alphaOff val="0"/>
                <a:shade val="51000"/>
                <a:satMod val="130000"/>
              </a:schemeClr>
            </a:gs>
            <a:gs pos="80000">
              <a:schemeClr val="accent3">
                <a:shade val="80000"/>
                <a:hueOff val="0"/>
                <a:satOff val="0"/>
                <a:lumOff val="0"/>
                <a:alphaOff val="0"/>
                <a:shade val="93000"/>
                <a:satMod val="130000"/>
              </a:schemeClr>
            </a:gs>
            <a:gs pos="100000">
              <a:schemeClr val="accent3">
                <a:shade val="8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en-IN" sz="1600" kern="1200">
              <a:latin typeface="Candara" pitchFamily="34" charset="0"/>
            </a:rPr>
            <a:t>Session 2</a:t>
          </a:r>
        </a:p>
      </dsp:txBody>
      <dsp:txXfrm>
        <a:off x="2124069" y="2687530"/>
        <a:ext cx="1514968" cy="757484"/>
      </dsp:txXfrm>
    </dsp:sp>
    <dsp:sp modelId="{F9592DAE-02A0-408A-A371-08E85E979089}">
      <dsp:nvSpPr>
        <dsp:cNvPr id="0" name=""/>
        <dsp:cNvSpPr/>
      </dsp:nvSpPr>
      <dsp:spPr>
        <a:xfrm rot="19457599">
          <a:off x="3568893" y="2839838"/>
          <a:ext cx="746275" cy="17314"/>
        </a:xfrm>
        <a:custGeom>
          <a:avLst/>
          <a:gdLst/>
          <a:ahLst/>
          <a:cxnLst/>
          <a:rect l="0" t="0" r="0" b="0"/>
          <a:pathLst>
            <a:path>
              <a:moveTo>
                <a:pt x="0" y="8657"/>
              </a:moveTo>
              <a:lnTo>
                <a:pt x="746275" y="8657"/>
              </a:lnTo>
            </a:path>
          </a:pathLst>
        </a:custGeom>
        <a:noFill/>
        <a:ln w="25400" cap="flat" cmpd="sng" algn="ctr">
          <a:solidFill>
            <a:schemeClr val="accent3">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p>
      </dsp:txBody>
      <dsp:txXfrm rot="19457599">
        <a:off x="3923374" y="2829838"/>
        <a:ext cx="37313" cy="37313"/>
      </dsp:txXfrm>
    </dsp:sp>
    <dsp:sp modelId="{A89C0DC5-4D8B-406E-85D5-86C289CA1928}">
      <dsp:nvSpPr>
        <dsp:cNvPr id="0" name=""/>
        <dsp:cNvSpPr/>
      </dsp:nvSpPr>
      <dsp:spPr>
        <a:xfrm>
          <a:off x="4245025" y="2251976"/>
          <a:ext cx="1514968" cy="757484"/>
        </a:xfrm>
        <a:prstGeom prst="roundRect">
          <a:avLst>
            <a:gd name="adj" fmla="val 10000"/>
          </a:avLst>
        </a:prstGeom>
        <a:gradFill rotWithShape="0">
          <a:gsLst>
            <a:gs pos="0">
              <a:schemeClr val="accent3">
                <a:tint val="99000"/>
                <a:hueOff val="0"/>
                <a:satOff val="0"/>
                <a:lumOff val="0"/>
                <a:alphaOff val="0"/>
                <a:shade val="51000"/>
                <a:satMod val="130000"/>
              </a:schemeClr>
            </a:gs>
            <a:gs pos="80000">
              <a:schemeClr val="accent3">
                <a:tint val="99000"/>
                <a:hueOff val="0"/>
                <a:satOff val="0"/>
                <a:lumOff val="0"/>
                <a:alphaOff val="0"/>
                <a:shade val="93000"/>
                <a:satMod val="130000"/>
              </a:schemeClr>
            </a:gs>
            <a:gs pos="100000">
              <a:schemeClr val="accent3">
                <a:tint val="99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en-US" sz="1600" kern="1200">
              <a:latin typeface="Candara" pitchFamily="34" charset="0"/>
            </a:rPr>
            <a:t>Course Material: 500 PKR x 100</a:t>
          </a:r>
          <a:endParaRPr lang="en-IN" sz="1600" kern="1200">
            <a:latin typeface="Candara" pitchFamily="34" charset="0"/>
          </a:endParaRPr>
        </a:p>
      </dsp:txBody>
      <dsp:txXfrm>
        <a:off x="4245025" y="2251976"/>
        <a:ext cx="1514968" cy="757484"/>
      </dsp:txXfrm>
    </dsp:sp>
    <dsp:sp modelId="{02A27658-10C4-462D-B1BB-EA708572CB71}">
      <dsp:nvSpPr>
        <dsp:cNvPr id="0" name=""/>
        <dsp:cNvSpPr/>
      </dsp:nvSpPr>
      <dsp:spPr>
        <a:xfrm rot="2142401">
          <a:off x="3568893" y="3275391"/>
          <a:ext cx="746275" cy="17314"/>
        </a:xfrm>
        <a:custGeom>
          <a:avLst/>
          <a:gdLst/>
          <a:ahLst/>
          <a:cxnLst/>
          <a:rect l="0" t="0" r="0" b="0"/>
          <a:pathLst>
            <a:path>
              <a:moveTo>
                <a:pt x="0" y="8657"/>
              </a:moveTo>
              <a:lnTo>
                <a:pt x="746275" y="8657"/>
              </a:lnTo>
            </a:path>
          </a:pathLst>
        </a:custGeom>
        <a:noFill/>
        <a:ln w="25400" cap="flat" cmpd="sng" algn="ctr">
          <a:solidFill>
            <a:schemeClr val="accent3">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p>
      </dsp:txBody>
      <dsp:txXfrm rot="2142401">
        <a:off x="3923374" y="3265392"/>
        <a:ext cx="37313" cy="37313"/>
      </dsp:txXfrm>
    </dsp:sp>
    <dsp:sp modelId="{F1567BD7-8F13-40A2-8A78-AACB88DB5AB1}">
      <dsp:nvSpPr>
        <dsp:cNvPr id="0" name=""/>
        <dsp:cNvSpPr/>
      </dsp:nvSpPr>
      <dsp:spPr>
        <a:xfrm>
          <a:off x="4245025" y="3123083"/>
          <a:ext cx="1514968" cy="757484"/>
        </a:xfrm>
        <a:prstGeom prst="roundRect">
          <a:avLst>
            <a:gd name="adj" fmla="val 10000"/>
          </a:avLst>
        </a:prstGeom>
        <a:gradFill rotWithShape="0">
          <a:gsLst>
            <a:gs pos="0">
              <a:schemeClr val="accent3">
                <a:tint val="99000"/>
                <a:hueOff val="0"/>
                <a:satOff val="0"/>
                <a:lumOff val="0"/>
                <a:alphaOff val="0"/>
                <a:shade val="51000"/>
                <a:satMod val="130000"/>
              </a:schemeClr>
            </a:gs>
            <a:gs pos="80000">
              <a:schemeClr val="accent3">
                <a:tint val="99000"/>
                <a:hueOff val="0"/>
                <a:satOff val="0"/>
                <a:lumOff val="0"/>
                <a:alphaOff val="0"/>
                <a:shade val="93000"/>
                <a:satMod val="130000"/>
              </a:schemeClr>
            </a:gs>
            <a:gs pos="100000">
              <a:schemeClr val="accent3">
                <a:tint val="99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b="0" kern="1200">
              <a:latin typeface="Candara" pitchFamily="34" charset="0"/>
            </a:rPr>
            <a:t>Hi-Tea + Lunch + Hi-Tea: </a:t>
          </a:r>
        </a:p>
        <a:p>
          <a:pPr lvl="0" algn="ctr" defTabSz="488950">
            <a:lnSpc>
              <a:spcPct val="90000"/>
            </a:lnSpc>
            <a:spcBef>
              <a:spcPct val="0"/>
            </a:spcBef>
            <a:spcAft>
              <a:spcPct val="35000"/>
            </a:spcAft>
          </a:pPr>
          <a:r>
            <a:rPr lang="en-US" sz="1300" kern="1200">
              <a:latin typeface="Candara" pitchFamily="34" charset="0"/>
            </a:rPr>
            <a:t>1000 PKR x 100</a:t>
          </a:r>
          <a:endParaRPr lang="en-IN" sz="1300" kern="1200">
            <a:latin typeface="Candara" pitchFamily="34" charset="0"/>
          </a:endParaRPr>
        </a:p>
      </dsp:txBody>
      <dsp:txXfrm>
        <a:off x="4245025" y="3123083"/>
        <a:ext cx="1514968" cy="757484"/>
      </dsp:txXfrm>
    </dsp:sp>
    <dsp:sp modelId="{C6ADCF9C-5B3E-408A-9141-FF464C17C337}">
      <dsp:nvSpPr>
        <dsp:cNvPr id="0" name=""/>
        <dsp:cNvSpPr/>
      </dsp:nvSpPr>
      <dsp:spPr>
        <a:xfrm rot="3310531">
          <a:off x="1290499" y="4364275"/>
          <a:ext cx="1061153" cy="17314"/>
        </a:xfrm>
        <a:custGeom>
          <a:avLst/>
          <a:gdLst/>
          <a:ahLst/>
          <a:cxnLst/>
          <a:rect l="0" t="0" r="0" b="0"/>
          <a:pathLst>
            <a:path>
              <a:moveTo>
                <a:pt x="0" y="8657"/>
              </a:moveTo>
              <a:lnTo>
                <a:pt x="1061153" y="8657"/>
              </a:lnTo>
            </a:path>
          </a:pathLst>
        </a:custGeom>
        <a:noFill/>
        <a:ln w="25400" cap="flat" cmpd="sng" algn="ctr">
          <a:solidFill>
            <a:schemeClr val="accent3">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p>
      </dsp:txBody>
      <dsp:txXfrm rot="3310531">
        <a:off x="1794547" y="4346403"/>
        <a:ext cx="53057" cy="53057"/>
      </dsp:txXfrm>
    </dsp:sp>
    <dsp:sp modelId="{729CEB4F-B1FB-489E-9419-9E541FEC2D62}">
      <dsp:nvSpPr>
        <dsp:cNvPr id="0" name=""/>
        <dsp:cNvSpPr/>
      </dsp:nvSpPr>
      <dsp:spPr>
        <a:xfrm>
          <a:off x="2124069" y="4429743"/>
          <a:ext cx="1514968" cy="757484"/>
        </a:xfrm>
        <a:prstGeom prst="roundRect">
          <a:avLst>
            <a:gd name="adj" fmla="val 10000"/>
          </a:avLst>
        </a:prstGeom>
        <a:gradFill rotWithShape="0">
          <a:gsLst>
            <a:gs pos="0">
              <a:schemeClr val="accent3">
                <a:shade val="80000"/>
                <a:hueOff val="0"/>
                <a:satOff val="0"/>
                <a:lumOff val="0"/>
                <a:alphaOff val="0"/>
                <a:shade val="51000"/>
                <a:satMod val="130000"/>
              </a:schemeClr>
            </a:gs>
            <a:gs pos="80000">
              <a:schemeClr val="accent3">
                <a:shade val="80000"/>
                <a:hueOff val="0"/>
                <a:satOff val="0"/>
                <a:lumOff val="0"/>
                <a:alphaOff val="0"/>
                <a:shade val="93000"/>
                <a:satMod val="130000"/>
              </a:schemeClr>
            </a:gs>
            <a:gs pos="100000">
              <a:schemeClr val="accent3">
                <a:shade val="8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IN" sz="1300" kern="1200">
              <a:latin typeface="Candara" pitchFamily="34" charset="0"/>
            </a:rPr>
            <a:t>Session 3</a:t>
          </a:r>
        </a:p>
      </dsp:txBody>
      <dsp:txXfrm>
        <a:off x="2124069" y="4429743"/>
        <a:ext cx="1514968" cy="757484"/>
      </dsp:txXfrm>
    </dsp:sp>
    <dsp:sp modelId="{D10EDC46-B665-4A5D-B314-7A1715C76173}">
      <dsp:nvSpPr>
        <dsp:cNvPr id="0" name=""/>
        <dsp:cNvSpPr/>
      </dsp:nvSpPr>
      <dsp:spPr>
        <a:xfrm rot="19457599">
          <a:off x="3568893" y="4582051"/>
          <a:ext cx="746275" cy="17314"/>
        </a:xfrm>
        <a:custGeom>
          <a:avLst/>
          <a:gdLst/>
          <a:ahLst/>
          <a:cxnLst/>
          <a:rect l="0" t="0" r="0" b="0"/>
          <a:pathLst>
            <a:path>
              <a:moveTo>
                <a:pt x="0" y="8657"/>
              </a:moveTo>
              <a:lnTo>
                <a:pt x="746275" y="8657"/>
              </a:lnTo>
            </a:path>
          </a:pathLst>
        </a:custGeom>
        <a:noFill/>
        <a:ln w="25400" cap="flat" cmpd="sng" algn="ctr">
          <a:solidFill>
            <a:schemeClr val="accent3">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p>
      </dsp:txBody>
      <dsp:txXfrm rot="19457599">
        <a:off x="3923374" y="4572052"/>
        <a:ext cx="37313" cy="37313"/>
      </dsp:txXfrm>
    </dsp:sp>
    <dsp:sp modelId="{835E70F1-8756-4F0A-A937-55EA81197DD4}">
      <dsp:nvSpPr>
        <dsp:cNvPr id="0" name=""/>
        <dsp:cNvSpPr/>
      </dsp:nvSpPr>
      <dsp:spPr>
        <a:xfrm>
          <a:off x="4245025" y="3994190"/>
          <a:ext cx="1514968" cy="757484"/>
        </a:xfrm>
        <a:prstGeom prst="roundRect">
          <a:avLst>
            <a:gd name="adj" fmla="val 10000"/>
          </a:avLst>
        </a:prstGeom>
        <a:gradFill rotWithShape="0">
          <a:gsLst>
            <a:gs pos="0">
              <a:schemeClr val="accent3">
                <a:tint val="99000"/>
                <a:hueOff val="0"/>
                <a:satOff val="0"/>
                <a:lumOff val="0"/>
                <a:alphaOff val="0"/>
                <a:shade val="51000"/>
                <a:satMod val="130000"/>
              </a:schemeClr>
            </a:gs>
            <a:gs pos="80000">
              <a:schemeClr val="accent3">
                <a:tint val="99000"/>
                <a:hueOff val="0"/>
                <a:satOff val="0"/>
                <a:lumOff val="0"/>
                <a:alphaOff val="0"/>
                <a:shade val="93000"/>
                <a:satMod val="130000"/>
              </a:schemeClr>
            </a:gs>
            <a:gs pos="100000">
              <a:schemeClr val="accent3">
                <a:tint val="99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US" sz="1300" kern="1200">
              <a:latin typeface="Candara" pitchFamily="34" charset="0"/>
            </a:rPr>
            <a:t>Course Material:</a:t>
          </a:r>
        </a:p>
        <a:p>
          <a:pPr lvl="0" algn="ctr" defTabSz="577850">
            <a:lnSpc>
              <a:spcPct val="90000"/>
            </a:lnSpc>
            <a:spcBef>
              <a:spcPct val="0"/>
            </a:spcBef>
            <a:spcAft>
              <a:spcPct val="35000"/>
            </a:spcAft>
          </a:pPr>
          <a:r>
            <a:rPr lang="en-US" sz="1300" kern="1200">
              <a:latin typeface="Candara" pitchFamily="34" charset="0"/>
            </a:rPr>
            <a:t>500 PKR x 100</a:t>
          </a:r>
          <a:endParaRPr lang="en-IN" sz="1300" kern="1200">
            <a:latin typeface="Candara" pitchFamily="34" charset="0"/>
          </a:endParaRPr>
        </a:p>
      </dsp:txBody>
      <dsp:txXfrm>
        <a:off x="4245025" y="3994190"/>
        <a:ext cx="1514968" cy="757484"/>
      </dsp:txXfrm>
    </dsp:sp>
    <dsp:sp modelId="{371C091E-E979-4A6D-B48A-B09AD34B912F}">
      <dsp:nvSpPr>
        <dsp:cNvPr id="0" name=""/>
        <dsp:cNvSpPr/>
      </dsp:nvSpPr>
      <dsp:spPr>
        <a:xfrm rot="2142401">
          <a:off x="3568893" y="5017605"/>
          <a:ext cx="746275" cy="17314"/>
        </a:xfrm>
        <a:custGeom>
          <a:avLst/>
          <a:gdLst/>
          <a:ahLst/>
          <a:cxnLst/>
          <a:rect l="0" t="0" r="0" b="0"/>
          <a:pathLst>
            <a:path>
              <a:moveTo>
                <a:pt x="0" y="8657"/>
              </a:moveTo>
              <a:lnTo>
                <a:pt x="746275" y="8657"/>
              </a:lnTo>
            </a:path>
          </a:pathLst>
        </a:custGeom>
        <a:noFill/>
        <a:ln w="25400" cap="flat" cmpd="sng" algn="ctr">
          <a:solidFill>
            <a:schemeClr val="accent3">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p>
      </dsp:txBody>
      <dsp:txXfrm rot="2142401">
        <a:off x="3923374" y="5007605"/>
        <a:ext cx="37313" cy="37313"/>
      </dsp:txXfrm>
    </dsp:sp>
    <dsp:sp modelId="{3E0F5925-2AD3-4357-B1A4-1DFAFE005593}">
      <dsp:nvSpPr>
        <dsp:cNvPr id="0" name=""/>
        <dsp:cNvSpPr/>
      </dsp:nvSpPr>
      <dsp:spPr>
        <a:xfrm>
          <a:off x="4245025" y="4865296"/>
          <a:ext cx="1514968" cy="757484"/>
        </a:xfrm>
        <a:prstGeom prst="roundRect">
          <a:avLst>
            <a:gd name="adj" fmla="val 10000"/>
          </a:avLst>
        </a:prstGeom>
        <a:gradFill rotWithShape="0">
          <a:gsLst>
            <a:gs pos="0">
              <a:schemeClr val="accent3">
                <a:tint val="99000"/>
                <a:hueOff val="0"/>
                <a:satOff val="0"/>
                <a:lumOff val="0"/>
                <a:alphaOff val="0"/>
                <a:shade val="51000"/>
                <a:satMod val="130000"/>
              </a:schemeClr>
            </a:gs>
            <a:gs pos="80000">
              <a:schemeClr val="accent3">
                <a:tint val="99000"/>
                <a:hueOff val="0"/>
                <a:satOff val="0"/>
                <a:lumOff val="0"/>
                <a:alphaOff val="0"/>
                <a:shade val="93000"/>
                <a:satMod val="130000"/>
              </a:schemeClr>
            </a:gs>
            <a:gs pos="100000">
              <a:schemeClr val="accent3">
                <a:tint val="99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US" sz="1300" kern="1200">
              <a:latin typeface="Candara" pitchFamily="34" charset="0"/>
            </a:rPr>
            <a:t>Hi-Tea:</a:t>
          </a:r>
        </a:p>
        <a:p>
          <a:pPr lvl="0" algn="ctr" defTabSz="577850">
            <a:lnSpc>
              <a:spcPct val="90000"/>
            </a:lnSpc>
            <a:spcBef>
              <a:spcPct val="0"/>
            </a:spcBef>
            <a:spcAft>
              <a:spcPct val="35000"/>
            </a:spcAft>
          </a:pPr>
          <a:r>
            <a:rPr lang="en-US" sz="1300" kern="1200">
              <a:latin typeface="Candara" pitchFamily="34" charset="0"/>
            </a:rPr>
            <a:t>200 PKR x 100</a:t>
          </a:r>
          <a:endParaRPr lang="en-IN" sz="1300" kern="1200">
            <a:latin typeface="Candara" pitchFamily="34" charset="0"/>
          </a:endParaRPr>
        </a:p>
      </dsp:txBody>
      <dsp:txXfrm>
        <a:off x="4245025" y="4865296"/>
        <a:ext cx="1514968" cy="757484"/>
      </dsp:txXfrm>
    </dsp:sp>
    <dsp:sp modelId="{BDC9242F-CDC4-455B-B5CD-B0229E603702}">
      <dsp:nvSpPr>
        <dsp:cNvPr id="0" name=""/>
        <dsp:cNvSpPr/>
      </dsp:nvSpPr>
      <dsp:spPr>
        <a:xfrm rot="4616685">
          <a:off x="479746" y="5235381"/>
          <a:ext cx="2682659" cy="17314"/>
        </a:xfrm>
        <a:custGeom>
          <a:avLst/>
          <a:gdLst/>
          <a:ahLst/>
          <a:cxnLst/>
          <a:rect l="0" t="0" r="0" b="0"/>
          <a:pathLst>
            <a:path>
              <a:moveTo>
                <a:pt x="0" y="8657"/>
              </a:moveTo>
              <a:lnTo>
                <a:pt x="2682659" y="8657"/>
              </a:lnTo>
            </a:path>
          </a:pathLst>
        </a:custGeom>
        <a:noFill/>
        <a:ln w="25400" cap="flat" cmpd="sng" algn="ctr">
          <a:solidFill>
            <a:schemeClr val="accent3">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00050">
            <a:lnSpc>
              <a:spcPct val="90000"/>
            </a:lnSpc>
            <a:spcBef>
              <a:spcPct val="0"/>
            </a:spcBef>
            <a:spcAft>
              <a:spcPct val="35000"/>
            </a:spcAft>
          </a:pPr>
          <a:endParaRPr lang="en-IN" sz="900" kern="1200"/>
        </a:p>
      </dsp:txBody>
      <dsp:txXfrm rot="4616685">
        <a:off x="1754009" y="5176972"/>
        <a:ext cx="134132" cy="134132"/>
      </dsp:txXfrm>
    </dsp:sp>
    <dsp:sp modelId="{44151E20-8E22-45D2-B146-002F577D862A}">
      <dsp:nvSpPr>
        <dsp:cNvPr id="0" name=""/>
        <dsp:cNvSpPr/>
      </dsp:nvSpPr>
      <dsp:spPr>
        <a:xfrm>
          <a:off x="2124069" y="6171956"/>
          <a:ext cx="1514968" cy="757484"/>
        </a:xfrm>
        <a:prstGeom prst="roundRect">
          <a:avLst>
            <a:gd name="adj" fmla="val 10000"/>
          </a:avLst>
        </a:prstGeom>
        <a:gradFill rotWithShape="0">
          <a:gsLst>
            <a:gs pos="0">
              <a:schemeClr val="accent3">
                <a:shade val="80000"/>
                <a:hueOff val="0"/>
                <a:satOff val="0"/>
                <a:lumOff val="0"/>
                <a:alphaOff val="0"/>
                <a:shade val="51000"/>
                <a:satMod val="130000"/>
              </a:schemeClr>
            </a:gs>
            <a:gs pos="80000">
              <a:schemeClr val="accent3">
                <a:shade val="80000"/>
                <a:hueOff val="0"/>
                <a:satOff val="0"/>
                <a:lumOff val="0"/>
                <a:alphaOff val="0"/>
                <a:shade val="93000"/>
                <a:satMod val="130000"/>
              </a:schemeClr>
            </a:gs>
            <a:gs pos="100000">
              <a:schemeClr val="accent3">
                <a:shade val="8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IN" sz="1300" kern="1200">
              <a:latin typeface="Candara" pitchFamily="34" charset="0"/>
            </a:rPr>
            <a:t>Session 4</a:t>
          </a:r>
        </a:p>
      </dsp:txBody>
      <dsp:txXfrm>
        <a:off x="2124069" y="6171956"/>
        <a:ext cx="1514968" cy="757484"/>
      </dsp:txXfrm>
    </dsp:sp>
    <dsp:sp modelId="{957CF6B1-2D0F-4BCE-B8C9-F835303A5F85}">
      <dsp:nvSpPr>
        <dsp:cNvPr id="0" name=""/>
        <dsp:cNvSpPr/>
      </dsp:nvSpPr>
      <dsp:spPr>
        <a:xfrm rot="19457599">
          <a:off x="3568893" y="6324265"/>
          <a:ext cx="746275" cy="17314"/>
        </a:xfrm>
        <a:custGeom>
          <a:avLst/>
          <a:gdLst/>
          <a:ahLst/>
          <a:cxnLst/>
          <a:rect l="0" t="0" r="0" b="0"/>
          <a:pathLst>
            <a:path>
              <a:moveTo>
                <a:pt x="0" y="8657"/>
              </a:moveTo>
              <a:lnTo>
                <a:pt x="746275" y="8657"/>
              </a:lnTo>
            </a:path>
          </a:pathLst>
        </a:custGeom>
        <a:noFill/>
        <a:ln w="25400" cap="flat" cmpd="sng" algn="ctr">
          <a:solidFill>
            <a:schemeClr val="accent3">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p>
      </dsp:txBody>
      <dsp:txXfrm rot="19457599">
        <a:off x="3923374" y="6314265"/>
        <a:ext cx="37313" cy="37313"/>
      </dsp:txXfrm>
    </dsp:sp>
    <dsp:sp modelId="{2F4727C3-9DF6-4C94-AA01-76BAB9306590}">
      <dsp:nvSpPr>
        <dsp:cNvPr id="0" name=""/>
        <dsp:cNvSpPr/>
      </dsp:nvSpPr>
      <dsp:spPr>
        <a:xfrm>
          <a:off x="4245025" y="5736403"/>
          <a:ext cx="1514968" cy="757484"/>
        </a:xfrm>
        <a:prstGeom prst="roundRect">
          <a:avLst>
            <a:gd name="adj" fmla="val 10000"/>
          </a:avLst>
        </a:prstGeom>
        <a:gradFill rotWithShape="0">
          <a:gsLst>
            <a:gs pos="0">
              <a:schemeClr val="accent3">
                <a:tint val="99000"/>
                <a:hueOff val="0"/>
                <a:satOff val="0"/>
                <a:lumOff val="0"/>
                <a:alphaOff val="0"/>
                <a:shade val="51000"/>
                <a:satMod val="130000"/>
              </a:schemeClr>
            </a:gs>
            <a:gs pos="80000">
              <a:schemeClr val="accent3">
                <a:tint val="99000"/>
                <a:hueOff val="0"/>
                <a:satOff val="0"/>
                <a:lumOff val="0"/>
                <a:alphaOff val="0"/>
                <a:shade val="93000"/>
                <a:satMod val="130000"/>
              </a:schemeClr>
            </a:gs>
            <a:gs pos="100000">
              <a:schemeClr val="accent3">
                <a:tint val="99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US" sz="1300" kern="1200">
              <a:latin typeface="Candara" pitchFamily="34" charset="0"/>
            </a:rPr>
            <a:t>Course Material:</a:t>
          </a:r>
        </a:p>
        <a:p>
          <a:pPr lvl="0" algn="ctr" defTabSz="577850">
            <a:lnSpc>
              <a:spcPct val="90000"/>
            </a:lnSpc>
            <a:spcBef>
              <a:spcPct val="0"/>
            </a:spcBef>
            <a:spcAft>
              <a:spcPct val="35000"/>
            </a:spcAft>
          </a:pPr>
          <a:r>
            <a:rPr lang="en-US" sz="1300" kern="1200">
              <a:latin typeface="Candara" pitchFamily="34" charset="0"/>
            </a:rPr>
            <a:t>500 PKR x 100</a:t>
          </a:r>
          <a:endParaRPr lang="en-IN" sz="1300" kern="1200">
            <a:latin typeface="Candara" pitchFamily="34" charset="0"/>
          </a:endParaRPr>
        </a:p>
      </dsp:txBody>
      <dsp:txXfrm>
        <a:off x="4245025" y="5736403"/>
        <a:ext cx="1514968" cy="757484"/>
      </dsp:txXfrm>
    </dsp:sp>
    <dsp:sp modelId="{508E1D1F-C251-417D-B2D5-125B8DB322D3}">
      <dsp:nvSpPr>
        <dsp:cNvPr id="0" name=""/>
        <dsp:cNvSpPr/>
      </dsp:nvSpPr>
      <dsp:spPr>
        <a:xfrm rot="2142401">
          <a:off x="3568893" y="6759818"/>
          <a:ext cx="746275" cy="17314"/>
        </a:xfrm>
        <a:custGeom>
          <a:avLst/>
          <a:gdLst/>
          <a:ahLst/>
          <a:cxnLst/>
          <a:rect l="0" t="0" r="0" b="0"/>
          <a:pathLst>
            <a:path>
              <a:moveTo>
                <a:pt x="0" y="8657"/>
              </a:moveTo>
              <a:lnTo>
                <a:pt x="746275" y="8657"/>
              </a:lnTo>
            </a:path>
          </a:pathLst>
        </a:custGeom>
        <a:noFill/>
        <a:ln w="25400" cap="flat" cmpd="sng" algn="ctr">
          <a:solidFill>
            <a:schemeClr val="accent3">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IN" sz="500" kern="1200"/>
        </a:p>
      </dsp:txBody>
      <dsp:txXfrm rot="2142401">
        <a:off x="3923374" y="6749818"/>
        <a:ext cx="37313" cy="37313"/>
      </dsp:txXfrm>
    </dsp:sp>
    <dsp:sp modelId="{79BD29AC-AFBA-4473-A1A9-EF160A2C8361}">
      <dsp:nvSpPr>
        <dsp:cNvPr id="0" name=""/>
        <dsp:cNvSpPr/>
      </dsp:nvSpPr>
      <dsp:spPr>
        <a:xfrm>
          <a:off x="4245025" y="6607510"/>
          <a:ext cx="1514968" cy="757484"/>
        </a:xfrm>
        <a:prstGeom prst="roundRect">
          <a:avLst>
            <a:gd name="adj" fmla="val 10000"/>
          </a:avLst>
        </a:prstGeom>
        <a:gradFill rotWithShape="0">
          <a:gsLst>
            <a:gs pos="0">
              <a:schemeClr val="accent3">
                <a:tint val="99000"/>
                <a:hueOff val="0"/>
                <a:satOff val="0"/>
                <a:lumOff val="0"/>
                <a:alphaOff val="0"/>
                <a:shade val="51000"/>
                <a:satMod val="130000"/>
              </a:schemeClr>
            </a:gs>
            <a:gs pos="80000">
              <a:schemeClr val="accent3">
                <a:tint val="99000"/>
                <a:hueOff val="0"/>
                <a:satOff val="0"/>
                <a:lumOff val="0"/>
                <a:alphaOff val="0"/>
                <a:shade val="93000"/>
                <a:satMod val="130000"/>
              </a:schemeClr>
            </a:gs>
            <a:gs pos="100000">
              <a:schemeClr val="accent3">
                <a:tint val="99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US" sz="1300" kern="1200">
              <a:latin typeface="Candara" pitchFamily="34" charset="0"/>
            </a:rPr>
            <a:t>Hi-Tea:</a:t>
          </a:r>
        </a:p>
        <a:p>
          <a:pPr lvl="0" algn="ctr" defTabSz="577850">
            <a:lnSpc>
              <a:spcPct val="90000"/>
            </a:lnSpc>
            <a:spcBef>
              <a:spcPct val="0"/>
            </a:spcBef>
            <a:spcAft>
              <a:spcPct val="35000"/>
            </a:spcAft>
          </a:pPr>
          <a:r>
            <a:rPr lang="en-US" sz="1300" kern="1200">
              <a:latin typeface="Candara" pitchFamily="34" charset="0"/>
            </a:rPr>
            <a:t>200 PKR x 100</a:t>
          </a:r>
          <a:endParaRPr lang="en-IN" sz="1300" kern="1200">
            <a:latin typeface="Candara" pitchFamily="34" charset="0"/>
          </a:endParaRPr>
        </a:p>
      </dsp:txBody>
      <dsp:txXfrm>
        <a:off x="4245025" y="6607510"/>
        <a:ext cx="1514968" cy="757484"/>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5">
  <dgm:title val=""/>
  <dgm:desc val=""/>
  <dgm:catLst>
    <dgm:cat type="hierarchy" pri="6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resOf/>
    <dgm:shape xmlns:r="http://schemas.openxmlformats.org/officeDocument/2006/relationships" r:blip="">
      <dgm:adjLst/>
    </dgm:shape>
    <dgm:choose name="Name0">
      <dgm:if name="Name1" axis="ch" ptType="node" func="cnt" op="gte" val="2">
        <dgm:choose name="Name2">
          <dgm:if name="Name3" func="var" arg="dir" op="equ" val="norm">
            <dgm:constrLst>
              <dgm:constr type="l" for="ch" forName="hierFlow"/>
              <dgm:constr type="t" for="ch" forName="hierFlow" refType="h" fact="0.3"/>
              <dgm:constr type="r" for="ch" forName="hierFlow" refType="w" fact="0.98"/>
              <dgm:constr type="b" for="ch" forName="hierFlow" refType="h" fact="0.96"/>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if>
          <dgm:else name="Name4">
            <dgm:constrLst>
              <dgm:constr type="l" for="ch" forName="hierFlow" refType="w" fact="0.02"/>
              <dgm:constr type="t" for="ch" forName="hierFlow" refType="h" fact="0.3"/>
              <dgm:constr type="r" for="ch" forName="hierFlow" refType="w"/>
              <dgm:constr type="b" for="ch" forName="hierFlow" refType="h" fact="0.96"/>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else>
    </dgm:choose>
    <dgm:ruleLst/>
    <dgm:layoutNode name="hierFlow">
      <dgm:choose name="Name6">
        <dgm:if name="Name7" func="var" arg="dir" op="equ" val="norm">
          <dgm:alg type="lin">
            <dgm:param type="linDir" val="fromL"/>
            <dgm:param type="nodeVertAlign" val="mid"/>
            <dgm:param type="vertAlign" val="mid"/>
            <dgm:param type="nodeHorzAlign" val="l"/>
            <dgm:param type="horzAlign" val="l"/>
            <dgm:param type="fallback" val="2D"/>
          </dgm:alg>
        </dgm:if>
        <dgm:else name="Name8">
          <dgm:alg type="lin">
            <dgm:param type="linDir" val="fromR"/>
            <dgm:param type="nodeVertAlign" val="mid"/>
            <dgm:param type="vertAlign" val="mid"/>
            <dgm:param type="nodeHorzAlign" val="r"/>
            <dgm:param type="horzAlign" val="r"/>
            <dgm:param type="fallback" val="2D"/>
          </dgm:alg>
        </dgm:else>
      </dgm:choose>
      <dgm:shape xmlns:r="http://schemas.openxmlformats.org/officeDocument/2006/relationships" r:blip="">
        <dgm:adjLst/>
      </dgm:shape>
      <dgm:presOf/>
      <dgm:constrLst>
        <dgm:constr type="primFontSz" for="des" ptType="node" op="equ" val="65"/>
        <dgm:constr type="primFontSz" for="des" forName="connTx" op="equ" val="55"/>
        <dgm:constr type="primFontSz" for="des" forName="connTx" refType="primFontSz" refFor="des" refPtType="node" op="lte" fact="0.8"/>
      </dgm:constrLst>
      <dgm:ruleLst/>
      <dgm:choose name="Name9">
        <dgm:if name="Name10" axis="ch" ptType="node" func="cnt" op="gte" val="2">
          <dgm:layoutNode name="firstBuf">
            <dgm:alg type="sp"/>
            <dgm:shape xmlns:r="http://schemas.openxmlformats.org/officeDocument/2006/relationships" r:blip="">
              <dgm:adjLst/>
            </dgm:shape>
            <dgm:presOf/>
            <dgm:constrLst/>
            <dgm:ruleLst/>
          </dgm:layoutNode>
        </dgm:if>
        <dgm:else name="Name11"/>
      </dgm:choose>
      <dgm:layoutNode name="hierChild1">
        <dgm:varLst>
          <dgm:chPref val="1"/>
          <dgm:animOne val="branch"/>
          <dgm:animLvl val="lvl"/>
        </dgm:varLst>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constrLst/>
        <dgm:ruleLst/>
        <dgm:forEach name="Name15" axis="ch" cnt="3">
          <dgm:forEach name="Name16" axis="self" ptType="node">
            <dgm:layoutNode name="Name17">
              <dgm:choose name="Name18">
                <dgm:if name="Name19" func="var" arg="dir" op="equ" val="norm">
                  <dgm:alg type="hierRoot">
                    <dgm:param type="hierAlign" val="lCtrCh"/>
                  </dgm:alg>
                </dgm:if>
                <dgm:else name="Name20">
                  <dgm:alg type="hierRoot">
                    <dgm:param type="hierAlign" val="rCtrCh"/>
                  </dgm:alg>
                </dgm:else>
              </dgm:choose>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hierChild2">
                <dgm:choose name="Name21">
                  <dgm:if name="Name22" func="var" arg="dir" op="equ" val="norm">
                    <dgm:alg type="hierChild">
                      <dgm:param type="linDir" val="fromT"/>
                      <dgm:param type="chAlign" val="l"/>
                    </dgm:alg>
                  </dgm:if>
                  <dgm:else name="Name23">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24" axis="self" ptType="parTrans" cnt="1">
                    <dgm:layoutNode name="Name25">
                      <dgm:choose name="Name26">
                        <dgm:if name="Name27" func="var" arg="dir" op="equ" val="norm">
                          <dgm:alg type="conn">
                            <dgm:param type="dim" val="1D"/>
                            <dgm:param type="begPts" val="midR"/>
                            <dgm:param type="endPts" val="midL"/>
                            <dgm:param type="endSty" val="noArr"/>
                          </dgm:alg>
                        </dgm:if>
                        <dgm:else name="Name28">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29" axis="self" ptType="node">
                    <dgm:layoutNode name="Name30">
                      <dgm:choose name="Name31">
                        <dgm:if name="Name32" func="var" arg="dir" op="equ" val="norm">
                          <dgm:alg type="hierRoot">
                            <dgm:param type="hierAlign" val="lCtrCh"/>
                          </dgm:alg>
                        </dgm:if>
                        <dgm:else name="Name33">
                          <dgm:alg type="hierRoot">
                            <dgm:param type="hierAlign" val="rCtrCh"/>
                          </dgm:alg>
                        </dgm:else>
                      </dgm:choose>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hierChild3">
                        <dgm:choose name="Name34">
                          <dgm:if name="Name35" func="var" arg="dir" op="equ" val="norm">
                            <dgm:alg type="hierChild">
                              <dgm:param type="linDir" val="fromT"/>
                              <dgm:param type="chAlign" val="l"/>
                            </dgm:alg>
                          </dgm:if>
                          <dgm:else name="Name36">
                            <dgm:alg type="hierChild">
                              <dgm:param type="linDir" val="fromT"/>
                              <dgm:param type="chAlign" val="r"/>
                            </dgm:alg>
                          </dgm:else>
                        </dgm:choose>
                        <dgm:shape xmlns:r="http://schemas.openxmlformats.org/officeDocument/2006/relationships" r:blip="">
                          <dgm:adjLst/>
                        </dgm:shape>
                        <dgm:presOf/>
                        <dgm:constrLst/>
                        <dgm:ruleLst/>
                        <dgm:forEach name="Name37" ref="repeat"/>
                      </dgm:layoutNode>
                    </dgm:layoutNode>
                  </dgm:forEach>
                </dgm:forEach>
              </dgm:layoutNode>
            </dgm:layoutNode>
          </dgm:forEach>
        </dgm:forEach>
      </dgm:layoutNode>
    </dgm:layoutNode>
    <dgm:layoutNode name="bgShapesFlow">
      <dgm:choose name="Name38">
        <dgm:if name="Name39" func="var" arg="dir" op="equ" val="norm">
          <dgm:alg type="lin">
            <dgm:param type="linDir" val="fromL"/>
            <dgm:param type="nodeVertAlign" val="mid"/>
            <dgm:param type="vertAlign" val="mid"/>
            <dgm:param type="nodeHorzAlign" val="l"/>
            <dgm:param type="horzAlign" val="l"/>
          </dgm:alg>
        </dgm:if>
        <dgm:else name="Name40">
          <dgm:alg type="lin">
            <dgm:param type="linDir" val="fromR"/>
            <dgm:param type="nodeVertAlign" val="mid"/>
            <dgm:param type="vertAlign" val="mid"/>
            <dgm:param type="nodeHorzAlign" val="r"/>
            <dgm:param type="horzAlign" val="r"/>
          </dgm:alg>
        </dgm:else>
      </dgm:choose>
      <dgm:shape xmlns:r="http://schemas.openxmlformats.org/officeDocument/2006/relationships" r:blip="">
        <dgm:adjLst/>
      </dgm:shape>
      <dgm:presOf/>
      <dgm:constrLst>
        <dgm:constr type="w" for="ch" forName="rectComp" refType="w"/>
        <dgm:constr type="h" for="ch" forName="rectComp" refType="h"/>
        <dgm:constr type="h" for="des" forName="bgRect" refType="h"/>
        <dgm:constr type="primFontSz" for="des" forName="bgRectTx" op="equ" val="65"/>
      </dgm:constrLst>
      <dgm:ruleLst/>
      <dgm:forEach name="Name41" axis="ch" ptType="node" st="2">
        <dgm:layoutNode name="rectComp">
          <dgm:alg type="composite"/>
          <dgm:shape xmlns:r="http://schemas.openxmlformats.org/officeDocument/2006/relationships" r:blip="">
            <dgm:adjLst/>
          </dgm:shape>
          <dgm:presOf/>
          <dgm:constrLst>
            <dgm:constr type="userA"/>
            <dgm:constr type="l" for="ch" forName="bgRect"/>
            <dgm:constr type="t" for="ch" forName="bgRect"/>
            <dgm:constr type="w" for="ch" forName="bgRect" refType="userA" fact="1.2"/>
            <dgm:constr type="l" for="ch" forName="bgRectTx"/>
            <dgm:constr type="t" for="ch" forName="bgRectTx"/>
            <dgm:constr type="h" for="ch" forName="bgRectTx" refType="h" refFor="ch" refForName="bgRect" fact="0.3"/>
            <dgm:constr type="w" for="ch" forName="bgRectTx" refType="w" refFor="ch" refForName="bgRect" op="equ"/>
          </dgm:constrLst>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shape xmlns:r="http://schemas.openxmlformats.org/officeDocument/2006/relationships" type="rect" r:blip="" zOrderOff="-999" hideGeom="1">
              <dgm:adjLst/>
            </dgm:shape>
            <dgm:presOf axis="desOrSelf" ptType="node"/>
            <dgm:constrLst/>
            <dgm:ruleLst>
              <dgm:rule type="primFontSz" val="5" fact="NaN" max="NaN"/>
            </dgm:ruleLst>
          </dgm:layoutNode>
        </dgm:layoutNode>
        <dgm:choose name="Name42">
          <dgm:if name="Name43" axis="self" ptType="node" func="revPos" op="gte" val="2">
            <dgm:layoutNode name="spComp">
              <dgm:alg type="composite"/>
              <dgm:shape xmlns:r="http://schemas.openxmlformats.org/officeDocument/2006/relationships" r:blip="">
                <dgm:adjLst/>
              </dgm:shape>
              <dgm:presOf/>
              <dgm:constrLst>
                <dgm:constr type="userA"/>
                <dgm:constr type="userB"/>
                <dgm:constr type="l" for="ch" forName="hSp"/>
                <dgm:constr type="t" for="ch" forName="hSp"/>
                <dgm:constr type="w" for="ch" forName="hSp" refType="userB"/>
                <dgm:constr type="wOff" for="ch" forName="hSp" refType="userA" fact="-0.2"/>
              </dgm:constrLst>
              <dgm:ruleLst/>
              <dgm:layoutNode name="hSp">
                <dgm:alg type="sp"/>
                <dgm:shape xmlns:r="http://schemas.openxmlformats.org/officeDocument/2006/relationships" r:blip="">
                  <dgm:adjLst/>
                </dgm:shape>
                <dgm:presOf/>
                <dgm:constrLst/>
                <dgm:ruleLst/>
              </dgm:layoutNode>
            </dgm:layoutNode>
          </dgm:if>
          <dgm:else name="Name44"/>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FF02C797C0ED466DA3C074CD439C59F7"/>
        <w:category>
          <w:name w:val="General"/>
          <w:gallery w:val="placeholder"/>
        </w:category>
        <w:types>
          <w:type w:val="bbPlcHdr"/>
        </w:types>
        <w:behaviors>
          <w:behavior w:val="content"/>
        </w:behaviors>
        <w:guid w:val="{5B5D0E41-AC8D-428C-9E21-11235EC98611}"/>
      </w:docPartPr>
      <w:docPartBody>
        <w:p w:rsidR="00B041A8" w:rsidRDefault="00311630" w:rsidP="00311630">
          <w:pPr>
            <w:pStyle w:val="FF02C797C0ED466DA3C074CD439C59F7"/>
          </w:pPr>
          <w:r>
            <w:rPr>
              <w:b/>
              <w:bCs/>
              <w:color w:val="1F497D" w:themeColor="text2"/>
              <w:sz w:val="72"/>
              <w:szCs w:val="72"/>
            </w:rPr>
            <w:t>[Type the document title]</w:t>
          </w:r>
        </w:p>
      </w:docPartBody>
    </w:docPart>
    <w:docPart>
      <w:docPartPr>
        <w:name w:val="BACC9CDDC17043DF9F0C41B95FFA9760"/>
        <w:category>
          <w:name w:val="General"/>
          <w:gallery w:val="placeholder"/>
        </w:category>
        <w:types>
          <w:type w:val="bbPlcHdr"/>
        </w:types>
        <w:behaviors>
          <w:behavior w:val="content"/>
        </w:behaviors>
        <w:guid w:val="{950015EF-CA4D-4024-A9BC-94BAB5A4A760}"/>
      </w:docPartPr>
      <w:docPartBody>
        <w:p w:rsidR="00B041A8" w:rsidRDefault="00311630" w:rsidP="00311630">
          <w:pPr>
            <w:pStyle w:val="BACC9CDDC17043DF9F0C41B95FFA9760"/>
          </w:pPr>
          <w:r>
            <w:rPr>
              <w:b/>
              <w:bCs/>
              <w:color w:val="4F81BD" w:themeColor="accent1"/>
              <w:sz w:val="40"/>
              <w:szCs w:val="40"/>
            </w:rPr>
            <w:t>[Type the document subtitle]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Aharoni">
    <w:panose1 w:val="02010803020104030203"/>
    <w:charset w:val="B1"/>
    <w:family w:val="auto"/>
    <w:pitch w:val="variable"/>
    <w:sig w:usb0="00000801" w:usb1="00000000" w:usb2="00000000" w:usb3="00000000" w:csb0="00000020" w:csb1="00000000"/>
  </w:font>
  <w:font w:name="+mn-ea">
    <w:panose1 w:val="00000000000000000000"/>
    <w:charset w:val="00"/>
    <w:family w:val="roman"/>
    <w:notTrueType/>
    <w:pitch w:val="default"/>
    <w:sig w:usb0="00000000" w:usb1="00000000" w:usb2="00000000" w:usb3="00000000" w:csb0="00000000"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311630"/>
    <w:rsid w:val="00311630"/>
    <w:rsid w:val="007B57EC"/>
    <w:rsid w:val="00B041A8"/>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41A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9BEE2ECA3214E64B92E9448504DE12B">
    <w:name w:val="89BEE2ECA3214E64B92E9448504DE12B"/>
    <w:rsid w:val="00311630"/>
  </w:style>
  <w:style w:type="paragraph" w:customStyle="1" w:styleId="8A0BCF12341E4AF2A7B7314E2443F6E6">
    <w:name w:val="8A0BCF12341E4AF2A7B7314E2443F6E6"/>
    <w:rsid w:val="00311630"/>
  </w:style>
  <w:style w:type="paragraph" w:customStyle="1" w:styleId="FF02C797C0ED466DA3C074CD439C59F7">
    <w:name w:val="FF02C797C0ED466DA3C074CD439C59F7"/>
    <w:rsid w:val="00311630"/>
  </w:style>
  <w:style w:type="paragraph" w:customStyle="1" w:styleId="BACC9CDDC17043DF9F0C41B95FFA9760">
    <w:name w:val="BACC9CDDC17043DF9F0C41B95FFA9760"/>
    <w:rsid w:val="00311630"/>
  </w:style>
  <w:style w:type="paragraph" w:customStyle="1" w:styleId="9A50BA78910B40E3B3FDDC672F5414BA">
    <w:name w:val="9A50BA78910B40E3B3FDDC672F5414BA"/>
    <w:rsid w:val="00311630"/>
  </w:style>
  <w:style w:type="paragraph" w:customStyle="1" w:styleId="65E7D3FB79BC4F1C906372829CC33DD5">
    <w:name w:val="65E7D3FB79BC4F1C906372829CC33DD5"/>
    <w:rsid w:val="00B041A8"/>
  </w:style>
  <w:style w:type="paragraph" w:customStyle="1" w:styleId="CE65BBEB5456434490AD17BD53754702">
    <w:name w:val="CE65BBEB5456434490AD17BD53754702"/>
    <w:rsid w:val="00B041A8"/>
  </w:style>
  <w:style w:type="paragraph" w:customStyle="1" w:styleId="1EB5F248120541D28CDFD4F9BD41F54A">
    <w:name w:val="1EB5F248120541D28CDFD4F9BD41F54A"/>
    <w:rsid w:val="00B041A8"/>
  </w:style>
  <w:style w:type="paragraph" w:customStyle="1" w:styleId="5F61EFD38D7B469FBC9D7DD3C754EF1B">
    <w:name w:val="5F61EFD38D7B469FBC9D7DD3C754EF1B"/>
    <w:rsid w:val="00B041A8"/>
  </w:style>
  <w:style w:type="paragraph" w:customStyle="1" w:styleId="698A80BE5E74477BAB32FB598745899D">
    <w:name w:val="698A80BE5E74477BAB32FB598745899D"/>
    <w:rsid w:val="00B041A8"/>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2011</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7</Pages>
  <Words>202</Words>
  <Characters>1157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Talent Pakistan</vt:lpstr>
    </vt:vector>
  </TitlesOfParts>
  <Company/>
  <LinksUpToDate>false</LinksUpToDate>
  <CharactersWithSpaces>1357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Talent Pakistan</dc:title>
  <dc:subject>Career Counselling Program for the Youth of Pakistan</dc:subject>
  <dc:creator>ALI</dc:creator>
  <cp:lastModifiedBy>ALI</cp:lastModifiedBy>
  <cp:revision>5</cp:revision>
  <dcterms:created xsi:type="dcterms:W3CDTF">2011-04-27T10:56:00Z</dcterms:created>
  <dcterms:modified xsi:type="dcterms:W3CDTF">2011-04-28T03:29:00Z</dcterms:modified>
</cp:coreProperties>
</file>